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6340" w14:textId="77777777" w:rsidR="00DD07EC" w:rsidRDefault="00DD07EC" w:rsidP="00DD07EC">
      <w:pPr>
        <w:pStyle w:val="Heading1"/>
        <w:spacing w:before="120"/>
        <w:jc w:val="center"/>
        <w:rPr>
          <w:sz w:val="40"/>
          <w:szCs w:val="40"/>
        </w:rPr>
      </w:pPr>
      <w:r>
        <w:rPr>
          <w:sz w:val="40"/>
          <w:szCs w:val="40"/>
        </w:rPr>
        <w:t>Biochemistry Paediatric Reference Ranges</w:t>
      </w:r>
    </w:p>
    <w:p w14:paraId="56154A0B" w14:textId="77777777" w:rsidR="00DD07EC" w:rsidRPr="00D57CC8" w:rsidRDefault="00DD07EC" w:rsidP="00DD07EC">
      <w:pPr>
        <w:pStyle w:val="BodyText"/>
      </w:pPr>
      <w:r>
        <w:t xml:space="preserve">Certified correct on </w:t>
      </w:r>
      <w:r w:rsidR="001564C4">
        <w:t>20</w:t>
      </w:r>
      <w:r>
        <w:t>/08/2024</w:t>
      </w:r>
    </w:p>
    <w:p w14:paraId="09C65FE4" w14:textId="77777777" w:rsidR="00DD07EC" w:rsidRDefault="00DD07EC" w:rsidP="00DD07EC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110"/>
        <w:gridCol w:w="1843"/>
        <w:gridCol w:w="3402"/>
        <w:gridCol w:w="3402"/>
      </w:tblGrid>
      <w:tr w:rsidR="007F55E1" w:rsidRPr="00781119" w14:paraId="084FC610" w14:textId="77777777" w:rsidTr="007F55E1">
        <w:tc>
          <w:tcPr>
            <w:tcW w:w="2689" w:type="dxa"/>
          </w:tcPr>
          <w:p w14:paraId="1A5963C7" w14:textId="77777777" w:rsidR="007F55E1" w:rsidRPr="00781119" w:rsidRDefault="007F55E1" w:rsidP="007F55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Test</w:t>
            </w:r>
          </w:p>
        </w:tc>
        <w:tc>
          <w:tcPr>
            <w:tcW w:w="4110" w:type="dxa"/>
          </w:tcPr>
          <w:p w14:paraId="72559ABD" w14:textId="77777777" w:rsidR="007F55E1" w:rsidRPr="00781119" w:rsidRDefault="007F55E1" w:rsidP="007F55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 range</w:t>
            </w:r>
          </w:p>
        </w:tc>
        <w:tc>
          <w:tcPr>
            <w:tcW w:w="1843" w:type="dxa"/>
          </w:tcPr>
          <w:p w14:paraId="591E2F82" w14:textId="77777777" w:rsidR="007F55E1" w:rsidRPr="00781119" w:rsidRDefault="007F55E1" w:rsidP="007F55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Units</w:t>
            </w:r>
          </w:p>
        </w:tc>
        <w:tc>
          <w:tcPr>
            <w:tcW w:w="3402" w:type="dxa"/>
          </w:tcPr>
          <w:p w14:paraId="761168F6" w14:textId="77777777" w:rsidR="007F55E1" w:rsidRDefault="007F55E1" w:rsidP="007F55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Reference range from</w:t>
            </w:r>
          </w:p>
        </w:tc>
        <w:tc>
          <w:tcPr>
            <w:tcW w:w="3402" w:type="dxa"/>
          </w:tcPr>
          <w:p w14:paraId="14F4A44C" w14:textId="77777777" w:rsidR="007F55E1" w:rsidRPr="00781119" w:rsidRDefault="007F55E1" w:rsidP="007F55E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Traceable to standard reference material</w:t>
            </w:r>
          </w:p>
        </w:tc>
      </w:tr>
      <w:tr w:rsidR="007F55E1" w:rsidRPr="00781119" w14:paraId="033839B9" w14:textId="77777777" w:rsidTr="007F55E1">
        <w:tc>
          <w:tcPr>
            <w:tcW w:w="2689" w:type="dxa"/>
          </w:tcPr>
          <w:p w14:paraId="776E0E1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Albumin</w:t>
            </w:r>
          </w:p>
        </w:tc>
        <w:tc>
          <w:tcPr>
            <w:tcW w:w="4110" w:type="dxa"/>
          </w:tcPr>
          <w:p w14:paraId="542007C9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year: 30-45</w:t>
            </w:r>
          </w:p>
          <w:p w14:paraId="6BD78C19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1-16 years: 30-50</w:t>
            </w:r>
          </w:p>
          <w:p w14:paraId="4726925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2DCA009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39852534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43F103E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IRMM</w:t>
            </w:r>
          </w:p>
          <w:p w14:paraId="102F576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ERM-DA470k/IFCC</w:t>
            </w:r>
          </w:p>
        </w:tc>
      </w:tr>
      <w:tr w:rsidR="007F55E1" w:rsidRPr="00781119" w14:paraId="3AD915CC" w14:textId="77777777" w:rsidTr="007F55E1">
        <w:tc>
          <w:tcPr>
            <w:tcW w:w="2689" w:type="dxa"/>
          </w:tcPr>
          <w:p w14:paraId="1F0B2FF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Alkaline Phosphatase</w:t>
            </w:r>
          </w:p>
        </w:tc>
        <w:tc>
          <w:tcPr>
            <w:tcW w:w="4110" w:type="dxa"/>
          </w:tcPr>
          <w:p w14:paraId="0B3D0F8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&lt;2 weeks: 83-248</w:t>
            </w:r>
          </w:p>
          <w:p w14:paraId="408A4A6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 weeks-&lt;1 year: 122-469</w:t>
            </w:r>
          </w:p>
          <w:p w14:paraId="1454EB0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1-&lt;10 years: 142 -335</w:t>
            </w:r>
          </w:p>
          <w:p w14:paraId="18C9E37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10-&lt;13 years: 129-417</w:t>
            </w:r>
          </w:p>
          <w:p w14:paraId="1428C16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13-&lt;15 years (male): 116-468</w:t>
            </w:r>
          </w:p>
          <w:p w14:paraId="7A90261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13-&lt;15 years (female): 57-254</w:t>
            </w:r>
          </w:p>
          <w:p w14:paraId="0713325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15-&lt;17 years (male): 82-331</w:t>
            </w:r>
          </w:p>
          <w:p w14:paraId="067F7E7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15-&lt;17 years (female): 50-117</w:t>
            </w:r>
          </w:p>
          <w:p w14:paraId="64225D10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17-&lt;19 years (male): 55-149</w:t>
            </w:r>
          </w:p>
          <w:p w14:paraId="1559088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17-&lt;19 years (female): 45-87</w:t>
            </w:r>
          </w:p>
          <w:p w14:paraId="13A8009A" w14:textId="77777777" w:rsidR="007F55E1" w:rsidRPr="00FF5839" w:rsidRDefault="007F55E1" w:rsidP="007F55E1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F2BCF37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U/L</w:t>
            </w:r>
          </w:p>
        </w:tc>
        <w:tc>
          <w:tcPr>
            <w:tcW w:w="3402" w:type="dxa"/>
          </w:tcPr>
          <w:p w14:paraId="3EB93E7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639DE14C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2F5FFC">
              <w:rPr>
                <w:rFonts w:cs="Arial"/>
              </w:rPr>
              <w:t>1</w:t>
            </w:r>
            <w:r w:rsidRPr="004C5AC0">
              <w:rPr>
                <w:rFonts w:cs="Arial"/>
                <w:vertAlign w:val="superscript"/>
              </w:rPr>
              <w:t>st</w:t>
            </w:r>
            <w:r w:rsidRPr="002F5FFC">
              <w:rPr>
                <w:rFonts w:cs="Arial"/>
              </w:rPr>
              <w:t xml:space="preserve"> IRP WHO Reference Standard 72/225</w:t>
            </w:r>
          </w:p>
        </w:tc>
      </w:tr>
      <w:tr w:rsidR="007F55E1" w:rsidRPr="00781119" w14:paraId="3F3FF308" w14:textId="77777777" w:rsidTr="007F55E1">
        <w:tc>
          <w:tcPr>
            <w:tcW w:w="2689" w:type="dxa"/>
          </w:tcPr>
          <w:p w14:paraId="3526103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8A7BDE">
              <w:rPr>
                <w:rFonts w:cs="Arial"/>
              </w:rPr>
              <w:t>Ammonia</w:t>
            </w:r>
          </w:p>
        </w:tc>
        <w:tc>
          <w:tcPr>
            <w:tcW w:w="4110" w:type="dxa"/>
          </w:tcPr>
          <w:p w14:paraId="104A124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&lt;28 days: &lt;100</w:t>
            </w:r>
          </w:p>
          <w:p w14:paraId="04AB51D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 days-&lt;16 years: &lt;50</w:t>
            </w:r>
          </w:p>
          <w:p w14:paraId="3B701D4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571FAA5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145C42">
              <w:rPr>
                <w:rFonts w:cs="Arial"/>
              </w:rPr>
              <w:t>µmol/L</w:t>
            </w:r>
          </w:p>
        </w:tc>
        <w:tc>
          <w:tcPr>
            <w:tcW w:w="3402" w:type="dxa"/>
          </w:tcPr>
          <w:p w14:paraId="74D5E5DA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4CDFC2C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“A</w:t>
            </w:r>
            <w:r w:rsidRPr="008A7BDE">
              <w:rPr>
                <w:rFonts w:cs="Arial"/>
              </w:rPr>
              <w:t xml:space="preserve"> primary</w:t>
            </w:r>
            <w:r>
              <w:rPr>
                <w:rFonts w:cs="Arial"/>
              </w:rPr>
              <w:t xml:space="preserve"> </w:t>
            </w:r>
            <w:r w:rsidRPr="008A7BDE">
              <w:rPr>
                <w:rFonts w:cs="Arial"/>
              </w:rPr>
              <w:t>standard</w:t>
            </w:r>
            <w:r>
              <w:rPr>
                <w:rFonts w:cs="Arial"/>
              </w:rPr>
              <w:t>”</w:t>
            </w:r>
          </w:p>
        </w:tc>
      </w:tr>
      <w:tr w:rsidR="007F55E1" w:rsidRPr="00781119" w14:paraId="78698E9E" w14:textId="77777777" w:rsidTr="007F55E1">
        <w:tc>
          <w:tcPr>
            <w:tcW w:w="2689" w:type="dxa"/>
          </w:tcPr>
          <w:p w14:paraId="135B503A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Bilirubin</w:t>
            </w:r>
            <w:r>
              <w:rPr>
                <w:rFonts w:cs="Arial"/>
              </w:rPr>
              <w:t xml:space="preserve"> (total)</w:t>
            </w:r>
          </w:p>
        </w:tc>
        <w:tc>
          <w:tcPr>
            <w:tcW w:w="4110" w:type="dxa"/>
          </w:tcPr>
          <w:p w14:paraId="31217E2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day: &lt;137</w:t>
            </w:r>
          </w:p>
          <w:p w14:paraId="6CF0DFFA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1-&lt;2 days: &lt;222</w:t>
            </w:r>
          </w:p>
          <w:p w14:paraId="6FCD5CC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2-&lt;5 days: &lt;290</w:t>
            </w:r>
          </w:p>
          <w:p w14:paraId="346DFC5D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7A77582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µmol/L</w:t>
            </w:r>
          </w:p>
        </w:tc>
        <w:tc>
          <w:tcPr>
            <w:tcW w:w="3402" w:type="dxa"/>
          </w:tcPr>
          <w:p w14:paraId="4F7E686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3F77F7C8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7558D3">
              <w:rPr>
                <w:rFonts w:cs="Arial"/>
              </w:rPr>
              <w:t>Against the Doumas method</w:t>
            </w:r>
            <w:r>
              <w:rPr>
                <w:rFonts w:cs="Arial"/>
                <w:vertAlign w:val="superscript"/>
              </w:rPr>
              <w:t>6</w:t>
            </w:r>
            <w:r w:rsidRPr="007558D3">
              <w:rPr>
                <w:rFonts w:cs="Arial"/>
              </w:rPr>
              <w:t xml:space="preserve"> (Clin.Chem1985)</w:t>
            </w:r>
          </w:p>
        </w:tc>
      </w:tr>
      <w:tr w:rsidR="007F55E1" w:rsidRPr="009B1EE2" w14:paraId="0BF2531E" w14:textId="77777777" w:rsidTr="007F55E1">
        <w:tc>
          <w:tcPr>
            <w:tcW w:w="2689" w:type="dxa"/>
          </w:tcPr>
          <w:p w14:paraId="049130D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Calcium</w:t>
            </w:r>
            <w:r>
              <w:rPr>
                <w:rFonts w:cs="Arial"/>
              </w:rPr>
              <w:t xml:space="preserve"> (total)</w:t>
            </w:r>
          </w:p>
        </w:tc>
        <w:tc>
          <w:tcPr>
            <w:tcW w:w="4110" w:type="dxa"/>
          </w:tcPr>
          <w:p w14:paraId="510C9D0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month: 2.00-2.70</w:t>
            </w:r>
          </w:p>
          <w:p w14:paraId="6BF0C9F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month-&lt;1 year: 2.20-2.70</w:t>
            </w:r>
          </w:p>
          <w:p w14:paraId="0F81F4C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799737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24EF033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005AC879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SRM 956 c</w:t>
            </w:r>
          </w:p>
          <w:p w14:paraId="35C9709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</w:tr>
      <w:tr w:rsidR="007F55E1" w:rsidRPr="009B1EE2" w14:paraId="1B1277CC" w14:textId="77777777" w:rsidTr="007F55E1">
        <w:tc>
          <w:tcPr>
            <w:tcW w:w="2689" w:type="dxa"/>
          </w:tcPr>
          <w:p w14:paraId="6A6B4F1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Corrected Calcium</w:t>
            </w:r>
          </w:p>
        </w:tc>
        <w:tc>
          <w:tcPr>
            <w:tcW w:w="4110" w:type="dxa"/>
          </w:tcPr>
          <w:p w14:paraId="31C6BB4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year: Calculation deemed unreliable</w:t>
            </w:r>
          </w:p>
          <w:p w14:paraId="300AEE3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≥1 year: 2.20-2.60</w:t>
            </w:r>
          </w:p>
          <w:p w14:paraId="2E620EB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2DAA48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18E664B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59B1ED7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SRM 956 c</w:t>
            </w:r>
            <w:r>
              <w:rPr>
                <w:rFonts w:cs="Arial"/>
              </w:rPr>
              <w:t xml:space="preserve"> (calcium), </w:t>
            </w:r>
            <w:r w:rsidRPr="00FF5839">
              <w:rPr>
                <w:rFonts w:cs="Arial"/>
              </w:rPr>
              <w:t>IRMM</w:t>
            </w:r>
          </w:p>
          <w:p w14:paraId="19EFAED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ERM-DA470k/IFCC</w:t>
            </w:r>
            <w:r>
              <w:rPr>
                <w:rFonts w:cs="Arial"/>
              </w:rPr>
              <w:t xml:space="preserve"> (albumin)</w:t>
            </w:r>
          </w:p>
        </w:tc>
      </w:tr>
      <w:tr w:rsidR="007F55E1" w:rsidRPr="009B1EE2" w14:paraId="2AEB8941" w14:textId="77777777" w:rsidTr="007F55E1">
        <w:tc>
          <w:tcPr>
            <w:tcW w:w="2689" w:type="dxa"/>
          </w:tcPr>
          <w:p w14:paraId="2E8A87DB" w14:textId="77777777" w:rsidR="007F55E1" w:rsidRPr="00143625" w:rsidRDefault="007F55E1" w:rsidP="007F55E1">
            <w:pPr>
              <w:jc w:val="center"/>
              <w:rPr>
                <w:rFonts w:cs="Arial"/>
                <w:highlight w:val="cyan"/>
              </w:rPr>
            </w:pPr>
            <w:r w:rsidRPr="00E77C5C">
              <w:rPr>
                <w:rFonts w:cs="Arial"/>
              </w:rPr>
              <w:lastRenderedPageBreak/>
              <w:t>Cortisol</w:t>
            </w:r>
          </w:p>
        </w:tc>
        <w:tc>
          <w:tcPr>
            <w:tcW w:w="4110" w:type="dxa"/>
          </w:tcPr>
          <w:p w14:paraId="138A9F9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None – interpretative comment provided</w:t>
            </w:r>
          </w:p>
          <w:p w14:paraId="481A600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36E3523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nmol/L</w:t>
            </w:r>
          </w:p>
        </w:tc>
        <w:tc>
          <w:tcPr>
            <w:tcW w:w="3402" w:type="dxa"/>
          </w:tcPr>
          <w:p w14:paraId="49D53DF3" w14:textId="77777777" w:rsidR="007F55E1" w:rsidRDefault="007F55E1" w:rsidP="007F55E1">
            <w:pPr>
              <w:jc w:val="center"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>Refer to Clinical Authorisation SOP: RWF-BS-BIO-SOP94</w:t>
            </w:r>
            <w:r w:rsidRPr="008E7597">
              <w:rPr>
                <w:rFonts w:cs="Arial"/>
                <w:vertAlign w:val="superscript"/>
              </w:rPr>
              <w:t>3</w:t>
            </w:r>
          </w:p>
          <w:p w14:paraId="14B681CD" w14:textId="77777777" w:rsidR="007F55E1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3402" w:type="dxa"/>
          </w:tcPr>
          <w:p w14:paraId="389E45E1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E06FBE">
              <w:rPr>
                <w:rFonts w:cs="Arial"/>
              </w:rPr>
              <w:t>Standardised against ID/MS</w:t>
            </w:r>
            <w:r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276E68A9" w14:textId="77777777" w:rsidTr="007F55E1">
        <w:tc>
          <w:tcPr>
            <w:tcW w:w="2689" w:type="dxa"/>
          </w:tcPr>
          <w:p w14:paraId="4A4C9CC9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5B034C">
              <w:rPr>
                <w:rFonts w:cs="Arial"/>
              </w:rPr>
              <w:t>Creatinine (enzymatic)</w:t>
            </w:r>
          </w:p>
        </w:tc>
        <w:tc>
          <w:tcPr>
            <w:tcW w:w="4110" w:type="dxa"/>
          </w:tcPr>
          <w:p w14:paraId="7827960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month: 27-77</w:t>
            </w:r>
          </w:p>
          <w:p w14:paraId="21B3373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month- &lt;1 year: 14-34</w:t>
            </w:r>
          </w:p>
          <w:p w14:paraId="7359834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year-&lt;3 years: 15-31</w:t>
            </w:r>
          </w:p>
          <w:p w14:paraId="4C0D4BC0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3-&lt;5 years: 23-37</w:t>
            </w:r>
          </w:p>
          <w:p w14:paraId="351FD76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5-&lt;7 years: 25-42</w:t>
            </w:r>
          </w:p>
          <w:p w14:paraId="219724F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7-&lt;9 years: 30-47</w:t>
            </w:r>
          </w:p>
          <w:p w14:paraId="3E7116E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9-&lt;11 years: 29-56</w:t>
            </w:r>
          </w:p>
          <w:p w14:paraId="1389791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11-&lt;13 years: 39-60</w:t>
            </w:r>
          </w:p>
          <w:p w14:paraId="1BF7058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13-&lt;15 years: 40-68</w:t>
            </w:r>
          </w:p>
          <w:p w14:paraId="6E9CD3C7" w14:textId="77777777" w:rsidR="007F55E1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1175662B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5B034C">
              <w:rPr>
                <w:rFonts w:cs="Arial"/>
              </w:rPr>
              <w:t>µmol/L</w:t>
            </w:r>
          </w:p>
        </w:tc>
        <w:tc>
          <w:tcPr>
            <w:tcW w:w="3402" w:type="dxa"/>
          </w:tcPr>
          <w:p w14:paraId="5FDD303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4390DCAB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5B034C">
              <w:rPr>
                <w:rFonts w:cs="Arial"/>
              </w:rPr>
              <w:t>Standardised against ID/MS</w:t>
            </w:r>
            <w:r w:rsidRPr="007F55E1"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483DD1B2" w14:textId="77777777" w:rsidTr="007F55E1">
        <w:tc>
          <w:tcPr>
            <w:tcW w:w="2689" w:type="dxa"/>
          </w:tcPr>
          <w:p w14:paraId="51B1DB6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AD74B6">
              <w:rPr>
                <w:rFonts w:cs="Arial"/>
              </w:rPr>
              <w:t>Ferritin</w:t>
            </w:r>
          </w:p>
        </w:tc>
        <w:tc>
          <w:tcPr>
            <w:tcW w:w="4110" w:type="dxa"/>
          </w:tcPr>
          <w:p w14:paraId="2F3A1D1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month: 150-450</w:t>
            </w:r>
          </w:p>
          <w:p w14:paraId="637AB0B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month-&lt;4 month: 80-500</w:t>
            </w:r>
          </w:p>
          <w:p w14:paraId="74D9CFD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months-&lt;16 years: 20-200</w:t>
            </w:r>
          </w:p>
          <w:p w14:paraId="63066A60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82BE2FC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B0B81">
              <w:rPr>
                <w:rFonts w:cs="Arial"/>
              </w:rPr>
              <w:t>µ</w:t>
            </w:r>
            <w:r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16AF8590" w14:textId="77777777" w:rsidR="007F55E1" w:rsidRDefault="009755C6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??</w:t>
            </w:r>
          </w:p>
        </w:tc>
        <w:tc>
          <w:tcPr>
            <w:tcW w:w="3402" w:type="dxa"/>
          </w:tcPr>
          <w:p w14:paraId="66A398A3" w14:textId="77777777" w:rsidR="007F55E1" w:rsidRPr="00D2373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Standardis</w:t>
            </w:r>
            <w:r w:rsidRPr="00D23731">
              <w:rPr>
                <w:rFonts w:cs="Arial"/>
              </w:rPr>
              <w:t>ed against the 1st International</w:t>
            </w:r>
          </w:p>
          <w:p w14:paraId="2D238F5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Standard </w:t>
            </w:r>
            <w:r w:rsidRPr="00D23731">
              <w:rPr>
                <w:rFonts w:cs="Arial"/>
              </w:rPr>
              <w:t>NIBSC “Reagent for Ferritin (human liver)” 80/602.</w:t>
            </w:r>
          </w:p>
        </w:tc>
      </w:tr>
      <w:tr w:rsidR="007F55E1" w:rsidRPr="009B1EE2" w14:paraId="58299F20" w14:textId="77777777" w:rsidTr="007F55E1">
        <w:tc>
          <w:tcPr>
            <w:tcW w:w="2689" w:type="dxa"/>
          </w:tcPr>
          <w:p w14:paraId="06A26725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Free T3</w:t>
            </w:r>
          </w:p>
          <w:p w14:paraId="1F5BA2E0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19843A3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&lt;7 days: 2.7-9.7</w:t>
            </w:r>
          </w:p>
          <w:p w14:paraId="00B993A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week-&lt;4 months: 3.0-9.3</w:t>
            </w:r>
          </w:p>
          <w:p w14:paraId="6A62B22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months-&lt;1 year: 3.3-9.0</w:t>
            </w:r>
          </w:p>
          <w:p w14:paraId="67587FD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1-&lt;7 year</w:t>
            </w:r>
            <w:r w:rsidR="00766CC5">
              <w:rPr>
                <w:rFonts w:cs="Arial"/>
              </w:rPr>
              <w:t>s</w:t>
            </w:r>
            <w:r>
              <w:rPr>
                <w:rFonts w:cs="Arial"/>
              </w:rPr>
              <w:t>: 3.7-8.5</w:t>
            </w:r>
          </w:p>
          <w:p w14:paraId="492E51D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7-&lt;12 year</w:t>
            </w:r>
            <w:r w:rsidR="00766CC5">
              <w:rPr>
                <w:rFonts w:cs="Arial"/>
              </w:rPr>
              <w:t>s</w:t>
            </w:r>
            <w:r>
              <w:rPr>
                <w:rFonts w:cs="Arial"/>
              </w:rPr>
              <w:t>: 3.9-8.0</w:t>
            </w:r>
          </w:p>
          <w:p w14:paraId="1105CDE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12-&lt;21 year</w:t>
            </w:r>
            <w:r w:rsidR="00766CC5">
              <w:rPr>
                <w:rFonts w:cs="Arial"/>
              </w:rPr>
              <w:t>s</w:t>
            </w:r>
            <w:r>
              <w:rPr>
                <w:rFonts w:cs="Arial"/>
              </w:rPr>
              <w:t xml:space="preserve">: 3.9-7.7 </w:t>
            </w:r>
          </w:p>
          <w:p w14:paraId="26B86D2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C417740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pmol/L</w:t>
            </w:r>
          </w:p>
        </w:tc>
        <w:tc>
          <w:tcPr>
            <w:tcW w:w="3402" w:type="dxa"/>
          </w:tcPr>
          <w:p w14:paraId="4688773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7C515B54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2F5FFC">
              <w:rPr>
                <w:rFonts w:cs="Arial"/>
              </w:rPr>
              <w:t>Equilibrium dialysis</w:t>
            </w:r>
            <w:r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502F8A2B" w14:textId="77777777" w:rsidTr="007F55E1">
        <w:tc>
          <w:tcPr>
            <w:tcW w:w="2689" w:type="dxa"/>
          </w:tcPr>
          <w:p w14:paraId="4FCA60F8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Free Thyroxine (FT4)</w:t>
            </w:r>
          </w:p>
          <w:p w14:paraId="21F6FBD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1B28103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month: 16.0-50.0</w:t>
            </w:r>
          </w:p>
          <w:p w14:paraId="6B03E9A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66CC5">
              <w:rPr>
                <w:rFonts w:cs="Arial"/>
              </w:rPr>
              <w:t>-&lt;4 month</w:t>
            </w:r>
            <w:r>
              <w:rPr>
                <w:rFonts w:cs="Arial"/>
              </w:rPr>
              <w:t>: 11.0-</w:t>
            </w:r>
            <w:r w:rsidR="00766CC5">
              <w:rPr>
                <w:rFonts w:cs="Arial"/>
              </w:rPr>
              <w:t>28.3</w:t>
            </w:r>
          </w:p>
          <w:p w14:paraId="102757F4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month-&lt;1 year: 11.0-25.6</w:t>
            </w:r>
          </w:p>
          <w:p w14:paraId="5065EC9A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1-&lt;7 years: 11.0-22.8</w:t>
            </w:r>
          </w:p>
          <w:p w14:paraId="7132BC4A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7-&lt;12 years: 11.0-21.5</w:t>
            </w:r>
          </w:p>
          <w:p w14:paraId="426E55C0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12-&lt;17 years: 11.0-21.0</w:t>
            </w:r>
          </w:p>
          <w:p w14:paraId="1DDC6BC3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&gt;17 years: 11.9-21.6</w:t>
            </w:r>
          </w:p>
          <w:p w14:paraId="2C1ED67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361700D4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pmol/L</w:t>
            </w:r>
          </w:p>
        </w:tc>
        <w:tc>
          <w:tcPr>
            <w:tcW w:w="3402" w:type="dxa"/>
          </w:tcPr>
          <w:p w14:paraId="2B879E2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Neonatal RR = </w:t>
            </w:r>
            <w:r w:rsidR="00DE7347">
              <w:rPr>
                <w:rFonts w:cs="Arial"/>
              </w:rPr>
              <w:t>CALIPER</w:t>
            </w:r>
            <w:r>
              <w:rPr>
                <w:rFonts w:cs="Arial"/>
              </w:rPr>
              <w:t xml:space="preserve"> Paediatric Database</w:t>
            </w:r>
            <w:r>
              <w:rPr>
                <w:rFonts w:cs="Arial"/>
                <w:vertAlign w:val="superscript"/>
              </w:rPr>
              <w:t>4</w:t>
            </w:r>
            <w:r w:rsidRPr="00ED7B00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="00766CC5">
              <w:rPr>
                <w:rFonts w:cs="Arial"/>
              </w:rPr>
              <w:t>lower limit p</w:t>
            </w:r>
            <w:r>
              <w:rPr>
                <w:rFonts w:cs="Arial"/>
              </w:rPr>
              <w:t xml:space="preserve">aediatric RR </w:t>
            </w:r>
            <w:r w:rsidR="00766CC5">
              <w:rPr>
                <w:rFonts w:cs="Arial"/>
              </w:rPr>
              <w:t xml:space="preserve">= </w:t>
            </w:r>
            <w:r>
              <w:rPr>
                <w:rFonts w:cs="Arial"/>
              </w:rPr>
              <w:t>derived</w:t>
            </w:r>
            <w:r w:rsidR="00824BB2">
              <w:rPr>
                <w:rFonts w:cs="Arial"/>
              </w:rPr>
              <w:t xml:space="preserve"> from</w:t>
            </w:r>
            <w:r w:rsidR="00E56BB6">
              <w:rPr>
                <w:rFonts w:cs="Arial"/>
              </w:rPr>
              <w:t xml:space="preserve"> local</w:t>
            </w:r>
            <w:r w:rsidR="00824BB2">
              <w:rPr>
                <w:rFonts w:cs="Arial"/>
              </w:rPr>
              <w:t xml:space="preserve"> population</w:t>
            </w:r>
            <w:r w:rsidR="00E56BB6" w:rsidRPr="00E56BB6">
              <w:rPr>
                <w:rFonts w:cs="Arial"/>
                <w:vertAlign w:val="superscript"/>
              </w:rPr>
              <w:t>7</w:t>
            </w:r>
            <w:r w:rsidR="00766CC5">
              <w:rPr>
                <w:rFonts w:cs="Arial"/>
              </w:rPr>
              <w:t>, upper limit paediatric RR = Roche</w:t>
            </w:r>
            <w:r w:rsidR="00766CC5" w:rsidRPr="00231B4C">
              <w:rPr>
                <w:rFonts w:cs="Arial"/>
                <w:vertAlign w:val="superscript"/>
              </w:rPr>
              <w:t>2</w:t>
            </w:r>
            <w:r w:rsidR="00766CC5">
              <w:rPr>
                <w:rFonts w:cs="Arial"/>
              </w:rPr>
              <w:t>,</w:t>
            </w:r>
          </w:p>
          <w:p w14:paraId="0CCC2A66" w14:textId="77777777" w:rsidR="00766CC5" w:rsidRDefault="00766CC5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&gt;17 years RR = Roche</w:t>
            </w:r>
            <w:r w:rsidRPr="00231B4C"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>.</w:t>
            </w:r>
          </w:p>
          <w:p w14:paraId="0F833CC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3402" w:type="dxa"/>
          </w:tcPr>
          <w:p w14:paraId="38C09C0E" w14:textId="77777777" w:rsidR="007F55E1" w:rsidRDefault="00715F09" w:rsidP="007F55E1">
            <w:pPr>
              <w:jc w:val="center"/>
              <w:rPr>
                <w:rFonts w:cs="Arial"/>
              </w:rPr>
            </w:pPr>
            <w:r w:rsidRPr="002F5FFC">
              <w:rPr>
                <w:rFonts w:cs="Arial"/>
              </w:rPr>
              <w:t>Equilibrium dialysis</w:t>
            </w:r>
            <w:r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536D3E26" w14:textId="77777777" w:rsidTr="007F55E1">
        <w:tc>
          <w:tcPr>
            <w:tcW w:w="2689" w:type="dxa"/>
          </w:tcPr>
          <w:p w14:paraId="4AD47F98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Glucose (fasting)</w:t>
            </w:r>
          </w:p>
        </w:tc>
        <w:tc>
          <w:tcPr>
            <w:tcW w:w="4110" w:type="dxa"/>
          </w:tcPr>
          <w:p w14:paraId="552FBA3E" w14:textId="77777777" w:rsidR="007F55E1" w:rsidRPr="00F50F02" w:rsidRDefault="00F50F02" w:rsidP="007F55E1">
            <w:pPr>
              <w:jc w:val="center"/>
              <w:rPr>
                <w:rFonts w:cs="Arial"/>
              </w:rPr>
            </w:pPr>
            <w:r w:rsidRPr="00F50F02">
              <w:rPr>
                <w:rFonts w:cs="Arial"/>
              </w:rPr>
              <w:t>&lt;19 yrs = 3.5-6.0 mmol/L</w:t>
            </w:r>
          </w:p>
          <w:p w14:paraId="2308B61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203D5FFA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77866516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4E087A">
              <w:rPr>
                <w:rFonts w:cs="Arial"/>
              </w:rPr>
              <w:t>??</w:t>
            </w:r>
          </w:p>
          <w:p w14:paraId="143C7687" w14:textId="77777777" w:rsidR="007B4357" w:rsidRDefault="007B4357" w:rsidP="007F55E1">
            <w:pPr>
              <w:jc w:val="center"/>
              <w:rPr>
                <w:rFonts w:cs="Arial"/>
                <w:highlight w:val="yellow"/>
              </w:rPr>
            </w:pPr>
          </w:p>
          <w:p w14:paraId="6D97BD54" w14:textId="77777777" w:rsidR="007B4357" w:rsidRPr="00252B16" w:rsidRDefault="007B4357" w:rsidP="007F55E1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3402" w:type="dxa"/>
          </w:tcPr>
          <w:p w14:paraId="7147329A" w14:textId="77777777" w:rsidR="007F55E1" w:rsidRPr="004E087A" w:rsidRDefault="00715F09" w:rsidP="007F55E1">
            <w:pPr>
              <w:jc w:val="center"/>
              <w:rPr>
                <w:rFonts w:cs="Arial"/>
              </w:rPr>
            </w:pPr>
            <w:r w:rsidRPr="00E06FBE">
              <w:rPr>
                <w:rFonts w:cs="Arial"/>
              </w:rPr>
              <w:t>Standardised against ID/MS</w:t>
            </w:r>
            <w:r w:rsidRPr="004C5AC0">
              <w:rPr>
                <w:rFonts w:cs="Arial"/>
                <w:vertAlign w:val="superscript"/>
              </w:rPr>
              <w:t>3</w:t>
            </w:r>
          </w:p>
        </w:tc>
      </w:tr>
      <w:tr w:rsidR="007F55E1" w:rsidRPr="009B1EE2" w14:paraId="72A78A45" w14:textId="77777777" w:rsidTr="007F55E1">
        <w:tc>
          <w:tcPr>
            <w:tcW w:w="2689" w:type="dxa"/>
          </w:tcPr>
          <w:p w14:paraId="20F6098E" w14:textId="77777777" w:rsidR="007F55E1" w:rsidRDefault="007F55E1" w:rsidP="007F55E1">
            <w:pPr>
              <w:jc w:val="center"/>
              <w:rPr>
                <w:rFonts w:cs="Arial"/>
              </w:rPr>
            </w:pPr>
            <w:bookmarkStart w:id="0" w:name="_Hlk175038808"/>
            <w:r w:rsidRPr="00FF5839">
              <w:rPr>
                <w:rFonts w:cs="Arial"/>
              </w:rPr>
              <w:lastRenderedPageBreak/>
              <w:t>IgA</w:t>
            </w:r>
          </w:p>
          <w:p w14:paraId="19D94695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3F758C3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&lt;2 years: 0.0-0.83</w:t>
            </w:r>
          </w:p>
          <w:p w14:paraId="1B91A5E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2-&lt;4 years: 0.2-1.0</w:t>
            </w:r>
          </w:p>
          <w:p w14:paraId="3D973D8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4-&lt;7 years: 0.27-1.95</w:t>
            </w:r>
          </w:p>
          <w:p w14:paraId="6E213CDC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7-&lt;10 years: 0.34-3.05</w:t>
            </w:r>
          </w:p>
          <w:p w14:paraId="0C28C0A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10-&lt;12 years: 0.53-2.04</w:t>
            </w:r>
          </w:p>
          <w:p w14:paraId="1274975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12-&lt;14 years: 0.58-3.58</w:t>
            </w:r>
          </w:p>
          <w:p w14:paraId="1DDE02E7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14-&lt;16 years: 0.47-2.49</w:t>
            </w:r>
          </w:p>
          <w:p w14:paraId="692210C9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16-&lt;20 years: 0.61-3.48  </w:t>
            </w:r>
          </w:p>
          <w:p w14:paraId="5AEAEA0D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121D84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0A73EB2D" w14:textId="77777777" w:rsidR="007F55E1" w:rsidRPr="00FF5839" w:rsidRDefault="009755C6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1C11D1BA" w14:textId="77777777" w:rsidR="007F55E1" w:rsidRDefault="00715F09" w:rsidP="007F55E1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CRM 470</w:t>
            </w:r>
          </w:p>
        </w:tc>
      </w:tr>
      <w:tr w:rsidR="007F55E1" w:rsidRPr="009B1EE2" w14:paraId="3CE628AE" w14:textId="77777777" w:rsidTr="007F55E1">
        <w:tc>
          <w:tcPr>
            <w:tcW w:w="2689" w:type="dxa"/>
          </w:tcPr>
          <w:p w14:paraId="20707C61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IgG</w:t>
            </w:r>
          </w:p>
          <w:p w14:paraId="1660687D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0B952F5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&lt;2 years: 2.32-14.11</w:t>
            </w:r>
          </w:p>
          <w:p w14:paraId="7545213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2-&lt;4 years: 4.53-9.16</w:t>
            </w:r>
          </w:p>
          <w:p w14:paraId="7817752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4-&lt;7 years: 5.04-14.64</w:t>
            </w:r>
          </w:p>
          <w:p w14:paraId="36F6018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7-&lt;10 years: 5.72-14.74</w:t>
            </w:r>
          </w:p>
          <w:p w14:paraId="16A67AD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10-&lt;12 years: 6.98-15.6</w:t>
            </w:r>
          </w:p>
          <w:p w14:paraId="0BC2F37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12-&lt;14 years: 7.59-15.49</w:t>
            </w:r>
          </w:p>
          <w:p w14:paraId="51036EB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14-&lt;16 years: 7.16-17.11</w:t>
            </w:r>
          </w:p>
          <w:p w14:paraId="0BBAD200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16-&lt;20 years:  5.49-15.84</w:t>
            </w:r>
          </w:p>
          <w:p w14:paraId="1916FEFA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22408068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1F8AE97A" w14:textId="77777777" w:rsidR="007F55E1" w:rsidRPr="00FF5839" w:rsidRDefault="009755C6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2F2BC30A" w14:textId="77777777" w:rsidR="007F55E1" w:rsidRDefault="00715F09" w:rsidP="007F55E1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ERM-DA470k/IFCC</w:t>
            </w:r>
          </w:p>
        </w:tc>
      </w:tr>
      <w:tr w:rsidR="007F55E1" w:rsidRPr="009B1EE2" w14:paraId="2CB4DA51" w14:textId="77777777" w:rsidTr="007F55E1">
        <w:tc>
          <w:tcPr>
            <w:tcW w:w="2689" w:type="dxa"/>
          </w:tcPr>
          <w:p w14:paraId="64B37114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IgM</w:t>
            </w:r>
          </w:p>
          <w:p w14:paraId="5305EC3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254520E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&lt;2 years: 0.0-1.45</w:t>
            </w:r>
          </w:p>
          <w:p w14:paraId="680B121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2-&lt;4 years: 0.19-1.46</w:t>
            </w:r>
          </w:p>
          <w:p w14:paraId="0BC282C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4-&lt;7 years: 0.24-2.10</w:t>
            </w:r>
          </w:p>
          <w:p w14:paraId="401F0400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7-&lt;10 years: 0.31-2.08</w:t>
            </w:r>
          </w:p>
          <w:p w14:paraId="00E93E5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10-&lt;12 years: 0.31-1.79</w:t>
            </w:r>
          </w:p>
          <w:p w14:paraId="0F08FD8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12-&lt;14 years: 0.35-2.39</w:t>
            </w:r>
          </w:p>
          <w:p w14:paraId="66F3C650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14-&lt;16 years: 0.15-1.88</w:t>
            </w:r>
          </w:p>
          <w:p w14:paraId="310BEA5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16-&lt;20 years: 0.23-2.59</w:t>
            </w:r>
          </w:p>
          <w:p w14:paraId="31297308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1E2EBD9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022B3E58" w14:textId="77777777" w:rsidR="007F55E1" w:rsidRPr="00FF5839" w:rsidRDefault="009755C6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50036134" w14:textId="77777777" w:rsidR="007F55E1" w:rsidRDefault="00715F09" w:rsidP="007F55E1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CRM 470</w:t>
            </w:r>
          </w:p>
        </w:tc>
      </w:tr>
      <w:bookmarkEnd w:id="0"/>
      <w:tr w:rsidR="007F55E1" w:rsidRPr="009B1EE2" w14:paraId="526E7FBE" w14:textId="77777777" w:rsidTr="007F55E1">
        <w:tc>
          <w:tcPr>
            <w:tcW w:w="2689" w:type="dxa"/>
          </w:tcPr>
          <w:p w14:paraId="3128186A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DA4900">
              <w:rPr>
                <w:rFonts w:cs="Arial"/>
              </w:rPr>
              <w:t>Iron</w:t>
            </w:r>
          </w:p>
        </w:tc>
        <w:tc>
          <w:tcPr>
            <w:tcW w:w="4110" w:type="dxa"/>
          </w:tcPr>
          <w:p w14:paraId="6A3D5CD1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&lt;14 years: 5.8-34.5</w:t>
            </w:r>
          </w:p>
          <w:p w14:paraId="4F1EB49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14-&lt;19 years (female): 6.0-30.0</w:t>
            </w:r>
          </w:p>
          <w:p w14:paraId="6803BA1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14-&lt;19 years (male): 8.0-31.0</w:t>
            </w:r>
          </w:p>
          <w:p w14:paraId="7206A9A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4A7F07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B5636">
              <w:rPr>
                <w:rFonts w:cs="Arial"/>
              </w:rPr>
              <w:t>µmol/L</w:t>
            </w:r>
          </w:p>
        </w:tc>
        <w:tc>
          <w:tcPr>
            <w:tcW w:w="3402" w:type="dxa"/>
          </w:tcPr>
          <w:p w14:paraId="39C1F6DA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DE7347">
              <w:rPr>
                <w:rFonts w:cs="Arial"/>
              </w:rPr>
              <w:t>ALIPER</w:t>
            </w:r>
            <w:r>
              <w:rPr>
                <w:rFonts w:cs="Arial"/>
              </w:rPr>
              <w:t xml:space="preserve"> Paediatric Database</w:t>
            </w:r>
            <w:r>
              <w:rPr>
                <w:rFonts w:cs="Arial"/>
                <w:vertAlign w:val="superscript"/>
              </w:rPr>
              <w:t>4</w:t>
            </w:r>
          </w:p>
        </w:tc>
        <w:tc>
          <w:tcPr>
            <w:tcW w:w="3402" w:type="dxa"/>
          </w:tcPr>
          <w:p w14:paraId="6127E44E" w14:textId="77777777" w:rsidR="007F55E1" w:rsidRDefault="00715F09" w:rsidP="007F55E1">
            <w:pPr>
              <w:jc w:val="center"/>
              <w:rPr>
                <w:rFonts w:cs="Arial"/>
              </w:rPr>
            </w:pPr>
            <w:r w:rsidRPr="00275689">
              <w:rPr>
                <w:rFonts w:cs="Arial"/>
              </w:rPr>
              <w:t>SRM 937</w:t>
            </w:r>
          </w:p>
        </w:tc>
      </w:tr>
      <w:tr w:rsidR="007F55E1" w:rsidRPr="009B1EE2" w14:paraId="0C66970A" w14:textId="77777777" w:rsidTr="007F55E1">
        <w:tc>
          <w:tcPr>
            <w:tcW w:w="2689" w:type="dxa"/>
          </w:tcPr>
          <w:p w14:paraId="74277C14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LDH</w:t>
            </w:r>
          </w:p>
        </w:tc>
        <w:tc>
          <w:tcPr>
            <w:tcW w:w="4110" w:type="dxa"/>
          </w:tcPr>
          <w:p w14:paraId="29D0063A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&lt;15 days: 0-1128</w:t>
            </w:r>
          </w:p>
          <w:p w14:paraId="2C8B956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days-&lt;1 year: 0-424</w:t>
            </w:r>
          </w:p>
          <w:p w14:paraId="01EF119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1-&lt;10 years: 0-305</w:t>
            </w:r>
          </w:p>
          <w:p w14:paraId="4B83B0A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10-&lt;15 years (female): 0-260</w:t>
            </w:r>
          </w:p>
          <w:p w14:paraId="161C600B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10-&lt;15 years (male): 0-270</w:t>
            </w:r>
          </w:p>
          <w:p w14:paraId="599D560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15-&lt;19 years: 0-240</w:t>
            </w:r>
          </w:p>
          <w:p w14:paraId="03F9D75C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843" w:type="dxa"/>
          </w:tcPr>
          <w:p w14:paraId="22C79A39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lastRenderedPageBreak/>
              <w:t>IU/L</w:t>
            </w:r>
          </w:p>
        </w:tc>
        <w:tc>
          <w:tcPr>
            <w:tcW w:w="3402" w:type="dxa"/>
          </w:tcPr>
          <w:p w14:paraId="5E744037" w14:textId="77777777" w:rsidR="007F55E1" w:rsidRPr="00FF5839" w:rsidRDefault="00DE7347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CALIPER</w:t>
            </w:r>
            <w:r w:rsidR="007F55E1">
              <w:rPr>
                <w:rFonts w:cs="Arial"/>
              </w:rPr>
              <w:t xml:space="preserve"> Paediatric Database</w:t>
            </w:r>
            <w:r w:rsidR="007F55E1">
              <w:rPr>
                <w:rFonts w:cs="Arial"/>
                <w:vertAlign w:val="superscript"/>
              </w:rPr>
              <w:t>4</w:t>
            </w:r>
          </w:p>
        </w:tc>
        <w:tc>
          <w:tcPr>
            <w:tcW w:w="3402" w:type="dxa"/>
          </w:tcPr>
          <w:p w14:paraId="2CD07112" w14:textId="77777777" w:rsidR="00715F09" w:rsidRPr="00797807" w:rsidRDefault="00715F09" w:rsidP="00715F09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Original formulation</w:t>
            </w:r>
          </w:p>
          <w:p w14:paraId="538E9961" w14:textId="77777777" w:rsidR="00715F09" w:rsidRPr="00797807" w:rsidRDefault="00715F09" w:rsidP="00715F09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IFCC (2002), manual</w:t>
            </w:r>
          </w:p>
          <w:p w14:paraId="209EEFEA" w14:textId="77777777" w:rsidR="007F55E1" w:rsidRDefault="00715F09" w:rsidP="00715F09">
            <w:pPr>
              <w:jc w:val="center"/>
              <w:rPr>
                <w:rFonts w:cs="Arial"/>
              </w:rPr>
            </w:pPr>
            <w:r w:rsidRPr="00797807">
              <w:rPr>
                <w:rFonts w:cs="Arial"/>
              </w:rPr>
              <w:t>Measurement</w:t>
            </w:r>
            <w:r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6652267E" w14:textId="77777777" w:rsidTr="007F55E1">
        <w:tc>
          <w:tcPr>
            <w:tcW w:w="2689" w:type="dxa"/>
          </w:tcPr>
          <w:p w14:paraId="56BD027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Magnesium</w:t>
            </w:r>
          </w:p>
        </w:tc>
        <w:tc>
          <w:tcPr>
            <w:tcW w:w="4110" w:type="dxa"/>
          </w:tcPr>
          <w:p w14:paraId="2C158DE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&lt;4 weeks: </w:t>
            </w:r>
            <w:r w:rsidRPr="00FF5839">
              <w:rPr>
                <w:rFonts w:cs="Arial"/>
              </w:rPr>
              <w:t>0.</w:t>
            </w:r>
            <w:r>
              <w:rPr>
                <w:rFonts w:cs="Arial"/>
              </w:rPr>
              <w:t>60</w:t>
            </w:r>
            <w:r w:rsidRPr="00FF5839">
              <w:rPr>
                <w:rFonts w:cs="Arial"/>
              </w:rPr>
              <w:t>-1.0</w:t>
            </w:r>
            <w:r>
              <w:rPr>
                <w:rFonts w:cs="Arial"/>
              </w:rPr>
              <w:t>0</w:t>
            </w:r>
          </w:p>
          <w:p w14:paraId="51F12FC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4 weeks-&lt;1 year: 0.70-1.00</w:t>
            </w:r>
          </w:p>
          <w:p w14:paraId="2CC3D2B8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6F77B15C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5DDC126D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5EBBD11D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9A7B8A">
              <w:rPr>
                <w:rFonts w:cs="Arial"/>
              </w:rPr>
              <w:t>Standardised against atomic absorption</w:t>
            </w:r>
            <w:r w:rsidR="00715F09"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1989D4B7" w14:textId="77777777" w:rsidTr="007F55E1">
        <w:tc>
          <w:tcPr>
            <w:tcW w:w="2689" w:type="dxa"/>
          </w:tcPr>
          <w:p w14:paraId="789B8B4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D807A1">
              <w:rPr>
                <w:rFonts w:cs="Arial"/>
              </w:rPr>
              <w:t>Phenytoin</w:t>
            </w:r>
          </w:p>
        </w:tc>
        <w:tc>
          <w:tcPr>
            <w:tcW w:w="4110" w:type="dxa"/>
          </w:tcPr>
          <w:p w14:paraId="023A5AD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&lt;3 months: 6-15</w:t>
            </w:r>
          </w:p>
          <w:p w14:paraId="13BC9BB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45AF782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mg/L</w:t>
            </w:r>
          </w:p>
        </w:tc>
        <w:tc>
          <w:tcPr>
            <w:tcW w:w="3402" w:type="dxa"/>
          </w:tcPr>
          <w:p w14:paraId="77A06BF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British National Formulary</w:t>
            </w:r>
            <w:r>
              <w:rPr>
                <w:rFonts w:cs="Arial"/>
                <w:vertAlign w:val="superscript"/>
              </w:rPr>
              <w:t>5</w:t>
            </w:r>
          </w:p>
        </w:tc>
        <w:tc>
          <w:tcPr>
            <w:tcW w:w="3402" w:type="dxa"/>
          </w:tcPr>
          <w:p w14:paraId="605BDF97" w14:textId="77777777" w:rsidR="00715F09" w:rsidRDefault="00715F09" w:rsidP="00715F09">
            <w:pPr>
              <w:jc w:val="center"/>
              <w:rPr>
                <w:rFonts w:cs="Arial"/>
              </w:rPr>
            </w:pPr>
            <w:r w:rsidRPr="00D807A1">
              <w:rPr>
                <w:rFonts w:cs="Arial"/>
              </w:rPr>
              <w:t>USP reference</w:t>
            </w:r>
            <w:r>
              <w:rPr>
                <w:rFonts w:cs="Arial"/>
              </w:rPr>
              <w:t xml:space="preserve"> </w:t>
            </w:r>
            <w:r w:rsidRPr="00D807A1">
              <w:rPr>
                <w:rFonts w:cs="Arial"/>
              </w:rPr>
              <w:t>standards</w:t>
            </w:r>
          </w:p>
          <w:p w14:paraId="3F9D887C" w14:textId="77777777" w:rsidR="007F55E1" w:rsidRDefault="007F55E1" w:rsidP="007F55E1">
            <w:pPr>
              <w:jc w:val="center"/>
              <w:rPr>
                <w:rFonts w:cs="Arial"/>
              </w:rPr>
            </w:pPr>
          </w:p>
        </w:tc>
      </w:tr>
      <w:tr w:rsidR="007F55E1" w:rsidRPr="009B1EE2" w14:paraId="133191EC" w14:textId="77777777" w:rsidTr="007F55E1">
        <w:tc>
          <w:tcPr>
            <w:tcW w:w="2689" w:type="dxa"/>
          </w:tcPr>
          <w:p w14:paraId="57B237E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Phosphate</w:t>
            </w:r>
          </w:p>
        </w:tc>
        <w:tc>
          <w:tcPr>
            <w:tcW w:w="4110" w:type="dxa"/>
          </w:tcPr>
          <w:p w14:paraId="6B16DD4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&lt;4 weeks: 1.30-2.60</w:t>
            </w:r>
          </w:p>
          <w:p w14:paraId="6733B027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4 weeks-&lt;1 year: 1.30-2.40</w:t>
            </w:r>
          </w:p>
          <w:p w14:paraId="44F9AD6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1-&lt;16 years: 0.90-1.80</w:t>
            </w:r>
          </w:p>
          <w:p w14:paraId="397DE4B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2DBD19D4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4A94947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D807A1">
              <w:rPr>
                <w:rFonts w:cs="Arial"/>
              </w:rPr>
              <w:t>Pathology Harmonisation</w:t>
            </w:r>
            <w:r w:rsidRPr="00D807A1"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4110406B" w14:textId="77777777" w:rsidR="007F55E1" w:rsidRPr="00C2195F" w:rsidRDefault="007F55E1" w:rsidP="007F55E1">
            <w:pPr>
              <w:jc w:val="center"/>
              <w:rPr>
                <w:rFonts w:cs="Arial"/>
              </w:rPr>
            </w:pPr>
            <w:r w:rsidRPr="00C2195F">
              <w:rPr>
                <w:rFonts w:cs="Arial"/>
              </w:rPr>
              <w:t>Primary reference</w:t>
            </w:r>
          </w:p>
          <w:p w14:paraId="278422A3" w14:textId="77777777" w:rsidR="007F55E1" w:rsidRPr="00D807A1" w:rsidRDefault="007F55E1" w:rsidP="007F55E1">
            <w:pPr>
              <w:jc w:val="center"/>
              <w:rPr>
                <w:rFonts w:cs="Arial"/>
              </w:rPr>
            </w:pPr>
            <w:r w:rsidRPr="00C2195F">
              <w:rPr>
                <w:rFonts w:cs="Arial"/>
              </w:rPr>
              <w:t>material (NERL)</w:t>
            </w:r>
            <w:r>
              <w:rPr>
                <w:rFonts w:cs="Arial"/>
              </w:rPr>
              <w:t xml:space="preserve">, </w:t>
            </w:r>
            <w:r w:rsidRPr="00C2195F">
              <w:rPr>
                <w:rFonts w:cs="Arial"/>
              </w:rPr>
              <w:t>weighed in purified</w:t>
            </w:r>
            <w:r>
              <w:rPr>
                <w:rFonts w:cs="Arial"/>
              </w:rPr>
              <w:t xml:space="preserve"> </w:t>
            </w:r>
            <w:r w:rsidRPr="00C2195F">
              <w:rPr>
                <w:rFonts w:cs="Arial"/>
              </w:rPr>
              <w:t>material</w:t>
            </w:r>
          </w:p>
        </w:tc>
      </w:tr>
      <w:tr w:rsidR="007F55E1" w:rsidRPr="009B1EE2" w14:paraId="39353CD0" w14:textId="77777777" w:rsidTr="007F55E1">
        <w:tc>
          <w:tcPr>
            <w:tcW w:w="2689" w:type="dxa"/>
          </w:tcPr>
          <w:p w14:paraId="6FB7C1E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Potassium</w:t>
            </w:r>
          </w:p>
        </w:tc>
        <w:tc>
          <w:tcPr>
            <w:tcW w:w="4110" w:type="dxa"/>
          </w:tcPr>
          <w:p w14:paraId="7795C8F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&lt;4 weeks: 3.4-6.0</w:t>
            </w:r>
          </w:p>
          <w:p w14:paraId="484B07F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4 weeks-&lt;1 year: 3.5-5.7</w:t>
            </w:r>
          </w:p>
          <w:p w14:paraId="017E5C8A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1-&lt;16 years: 3.5-5.0</w:t>
            </w:r>
          </w:p>
          <w:p w14:paraId="67B0D5A0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6003D83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5244761F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2774718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Gravimetrically defined</w:t>
            </w:r>
          </w:p>
        </w:tc>
      </w:tr>
      <w:tr w:rsidR="007F55E1" w:rsidRPr="009B1EE2" w14:paraId="3EBFBCB9" w14:textId="77777777" w:rsidTr="007F55E1">
        <w:tc>
          <w:tcPr>
            <w:tcW w:w="2689" w:type="dxa"/>
          </w:tcPr>
          <w:p w14:paraId="4A6AC470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Total protein</w:t>
            </w:r>
          </w:p>
          <w:p w14:paraId="7CFEE47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4110" w:type="dxa"/>
          </w:tcPr>
          <w:p w14:paraId="598F72A9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week: 46-70</w:t>
            </w:r>
          </w:p>
          <w:p w14:paraId="6F2E9788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week-&lt;7 months: 44-76</w:t>
            </w:r>
          </w:p>
          <w:p w14:paraId="697829F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 months-&lt;1 year: 51-73</w:t>
            </w:r>
          </w:p>
          <w:p w14:paraId="41EE3EB2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1-&lt;3 years: 56-75</w:t>
            </w:r>
          </w:p>
          <w:p w14:paraId="6BE81052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40C71BF1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3187B3A9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Roche</w:t>
            </w:r>
            <w:r w:rsidRPr="00231B4C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3E041C5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SRM</w:t>
            </w:r>
            <w:r w:rsidRPr="00032ECF">
              <w:rPr>
                <w:rFonts w:cs="Arial"/>
              </w:rPr>
              <w:t xml:space="preserve"> 927d</w:t>
            </w:r>
          </w:p>
        </w:tc>
      </w:tr>
      <w:tr w:rsidR="007F55E1" w:rsidRPr="009B1EE2" w14:paraId="5F3979CD" w14:textId="77777777" w:rsidTr="007F55E1">
        <w:tc>
          <w:tcPr>
            <w:tcW w:w="2689" w:type="dxa"/>
          </w:tcPr>
          <w:p w14:paraId="5CB7E8DC" w14:textId="77777777" w:rsidR="007F55E1" w:rsidRPr="00745B5C" w:rsidRDefault="007F55E1" w:rsidP="007F55E1">
            <w:pPr>
              <w:jc w:val="center"/>
              <w:rPr>
                <w:rFonts w:cs="Arial"/>
              </w:rPr>
            </w:pPr>
            <w:r w:rsidRPr="00745B5C">
              <w:rPr>
                <w:rFonts w:cs="Arial"/>
              </w:rPr>
              <w:t xml:space="preserve">Transferrin </w:t>
            </w:r>
          </w:p>
        </w:tc>
        <w:tc>
          <w:tcPr>
            <w:tcW w:w="4110" w:type="dxa"/>
          </w:tcPr>
          <w:p w14:paraId="166D3018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&lt;9 weeks: 1.1-2.4</w:t>
            </w:r>
          </w:p>
          <w:p w14:paraId="75DAB8F8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 weeks-&lt;1 year: 1.2-3.5</w:t>
            </w:r>
          </w:p>
          <w:p w14:paraId="62F70165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1-&lt;19 years: 2.4-3.7</w:t>
            </w:r>
          </w:p>
          <w:p w14:paraId="38FD70E9" w14:textId="77777777" w:rsidR="007F55E1" w:rsidRPr="00745B5C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6DE15FBA" w14:textId="77777777" w:rsidR="007F55E1" w:rsidRPr="00745B5C" w:rsidRDefault="007F55E1" w:rsidP="007F55E1">
            <w:pPr>
              <w:jc w:val="center"/>
              <w:rPr>
                <w:rFonts w:cs="Arial"/>
              </w:rPr>
            </w:pPr>
            <w:r w:rsidRPr="00745B5C">
              <w:rPr>
                <w:rFonts w:cs="Arial"/>
              </w:rPr>
              <w:t>g/L</w:t>
            </w:r>
          </w:p>
        </w:tc>
        <w:tc>
          <w:tcPr>
            <w:tcW w:w="3402" w:type="dxa"/>
          </w:tcPr>
          <w:p w14:paraId="7A224E8A" w14:textId="77777777" w:rsidR="007F55E1" w:rsidRPr="007A208D" w:rsidRDefault="00DE7347" w:rsidP="007F55E1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CALIPER</w:t>
            </w:r>
            <w:r w:rsidR="007F55E1">
              <w:rPr>
                <w:rFonts w:cs="Arial"/>
              </w:rPr>
              <w:t xml:space="preserve"> Paediatric Database</w:t>
            </w:r>
            <w:r w:rsidR="007F55E1" w:rsidRPr="004E087A">
              <w:rPr>
                <w:rFonts w:cs="Arial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112BFA99" w14:textId="77777777" w:rsidR="007F55E1" w:rsidRDefault="00715F09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IRMM </w:t>
            </w:r>
            <w:r w:rsidRPr="00745B5C">
              <w:rPr>
                <w:rFonts w:cs="Arial"/>
              </w:rPr>
              <w:t>BCR470/CRM470</w:t>
            </w:r>
          </w:p>
        </w:tc>
      </w:tr>
      <w:tr w:rsidR="007F55E1" w:rsidRPr="009B1EE2" w14:paraId="1348A3FC" w14:textId="77777777" w:rsidTr="007F55E1">
        <w:tc>
          <w:tcPr>
            <w:tcW w:w="2689" w:type="dxa"/>
          </w:tcPr>
          <w:p w14:paraId="3B028C7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TSH</w:t>
            </w:r>
          </w:p>
        </w:tc>
        <w:tc>
          <w:tcPr>
            <w:tcW w:w="4110" w:type="dxa"/>
          </w:tcPr>
          <w:p w14:paraId="6BD430C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&lt;7 days: 0.70-15.2</w:t>
            </w:r>
          </w:p>
          <w:p w14:paraId="46616524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 week-&lt;4 months: 0.72-11.0</w:t>
            </w:r>
          </w:p>
          <w:p w14:paraId="2171FE4E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 months-&lt;1 year: 0.73-8.35</w:t>
            </w:r>
          </w:p>
          <w:p w14:paraId="2D35C337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1-&lt;7 years: 0.70-5.97</w:t>
            </w:r>
          </w:p>
          <w:p w14:paraId="028ED66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7-&lt;12 years: 0.60-4.84</w:t>
            </w:r>
          </w:p>
          <w:p w14:paraId="3CC3AA1F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12-&lt;21 years: 0.51-4.30</w:t>
            </w:r>
          </w:p>
          <w:p w14:paraId="39624167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</w:tcPr>
          <w:p w14:paraId="0973EA9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mU/L</w:t>
            </w:r>
          </w:p>
        </w:tc>
        <w:tc>
          <w:tcPr>
            <w:tcW w:w="3402" w:type="dxa"/>
          </w:tcPr>
          <w:p w14:paraId="3EFBFC26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Roche</w:t>
            </w:r>
            <w:r w:rsidRPr="00FF5839">
              <w:rPr>
                <w:rFonts w:cs="Arial"/>
                <w:vertAlign w:val="superscript"/>
              </w:rPr>
              <w:t>2</w:t>
            </w:r>
          </w:p>
        </w:tc>
        <w:tc>
          <w:tcPr>
            <w:tcW w:w="3402" w:type="dxa"/>
          </w:tcPr>
          <w:p w14:paraId="64050E5A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2nd IRP WHO</w:t>
            </w:r>
          </w:p>
          <w:p w14:paraId="310476A7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Reference Standard 80/558</w:t>
            </w:r>
          </w:p>
        </w:tc>
      </w:tr>
      <w:tr w:rsidR="007F55E1" w:rsidRPr="009B1EE2" w14:paraId="36E5C9DC" w14:textId="77777777" w:rsidTr="007F55E1">
        <w:tc>
          <w:tcPr>
            <w:tcW w:w="2689" w:type="dxa"/>
          </w:tcPr>
          <w:p w14:paraId="64C7C0A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Urea</w:t>
            </w:r>
          </w:p>
        </w:tc>
        <w:tc>
          <w:tcPr>
            <w:tcW w:w="4110" w:type="dxa"/>
          </w:tcPr>
          <w:p w14:paraId="5E37ADA6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&lt;4 weeks: 0.8-5.5</w:t>
            </w:r>
          </w:p>
          <w:p w14:paraId="190D9C5D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4 weeks-&lt;1 year: 1.0-5.5</w:t>
            </w:r>
          </w:p>
          <w:p w14:paraId="048F467B" w14:textId="6E9BCFAA" w:rsidR="007F55E1" w:rsidRPr="00FF5839" w:rsidRDefault="007F55E1" w:rsidP="007B43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1-&lt;16 years: 2.5-6.5</w:t>
            </w:r>
          </w:p>
        </w:tc>
        <w:tc>
          <w:tcPr>
            <w:tcW w:w="1843" w:type="dxa"/>
          </w:tcPr>
          <w:p w14:paraId="078F8C44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 w:rsidRPr="00FF5839">
              <w:rPr>
                <w:rFonts w:cs="Arial"/>
              </w:rPr>
              <w:t>mmol/L</w:t>
            </w:r>
          </w:p>
        </w:tc>
        <w:tc>
          <w:tcPr>
            <w:tcW w:w="3402" w:type="dxa"/>
          </w:tcPr>
          <w:p w14:paraId="2904CD4B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Pathology Harmonisation</w:t>
            </w:r>
            <w:r>
              <w:rPr>
                <w:rFonts w:cs="Arial"/>
                <w:vertAlign w:val="superscript"/>
              </w:rPr>
              <w:t>1</w:t>
            </w:r>
          </w:p>
        </w:tc>
        <w:tc>
          <w:tcPr>
            <w:tcW w:w="3402" w:type="dxa"/>
          </w:tcPr>
          <w:p w14:paraId="38447FC0" w14:textId="77777777" w:rsidR="007F55E1" w:rsidRDefault="007F55E1" w:rsidP="007F55E1">
            <w:pPr>
              <w:jc w:val="center"/>
              <w:rPr>
                <w:rFonts w:cs="Arial"/>
              </w:rPr>
            </w:pPr>
            <w:r w:rsidRPr="00235328">
              <w:rPr>
                <w:rFonts w:cs="Arial"/>
              </w:rPr>
              <w:t>Standardised against ID/MS</w:t>
            </w:r>
            <w:r>
              <w:rPr>
                <w:rFonts w:cs="Arial"/>
                <w:vertAlign w:val="superscript"/>
              </w:rPr>
              <w:t>6</w:t>
            </w:r>
          </w:p>
        </w:tc>
      </w:tr>
      <w:tr w:rsidR="007F55E1" w:rsidRPr="009B1EE2" w14:paraId="218A2752" w14:textId="77777777" w:rsidTr="007F55E1">
        <w:tc>
          <w:tcPr>
            <w:tcW w:w="2689" w:type="dxa"/>
          </w:tcPr>
          <w:p w14:paraId="287DBFFC" w14:textId="77777777" w:rsidR="007F55E1" w:rsidRPr="009578B5" w:rsidRDefault="007F55E1" w:rsidP="007F55E1">
            <w:pPr>
              <w:jc w:val="center"/>
              <w:rPr>
                <w:rFonts w:cs="Arial"/>
                <w:highlight w:val="yellow"/>
              </w:rPr>
            </w:pPr>
            <w:r w:rsidRPr="0081555C">
              <w:rPr>
                <w:rFonts w:cs="Arial"/>
              </w:rPr>
              <w:lastRenderedPageBreak/>
              <w:t xml:space="preserve">Vitamin </w:t>
            </w:r>
            <w:r>
              <w:rPr>
                <w:rFonts w:cs="Arial"/>
              </w:rPr>
              <w:t>B12</w:t>
            </w:r>
          </w:p>
        </w:tc>
        <w:tc>
          <w:tcPr>
            <w:tcW w:w="4110" w:type="dxa"/>
          </w:tcPr>
          <w:p w14:paraId="7B3AEFD3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&lt;1 year: 124-1236</w:t>
            </w:r>
          </w:p>
          <w:p w14:paraId="1F0F6438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1-&lt;12 years: 261-1180</w:t>
            </w:r>
          </w:p>
          <w:p w14:paraId="2C8487D8" w14:textId="77777777" w:rsidR="007F55E1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12-&lt;19 years: 199-835</w:t>
            </w:r>
          </w:p>
          <w:p w14:paraId="735C3897" w14:textId="77777777" w:rsidR="007F55E1" w:rsidRPr="00FF5839" w:rsidRDefault="007F55E1" w:rsidP="007F55E1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3F3F1DE" w14:textId="77777777" w:rsidR="007F55E1" w:rsidRPr="00FF5839" w:rsidRDefault="007F55E1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pmol/L</w:t>
            </w:r>
          </w:p>
        </w:tc>
        <w:tc>
          <w:tcPr>
            <w:tcW w:w="3402" w:type="dxa"/>
          </w:tcPr>
          <w:p w14:paraId="3092929D" w14:textId="77777777" w:rsidR="007F55E1" w:rsidRDefault="00DE7347" w:rsidP="007F55E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CALIPER</w:t>
            </w:r>
            <w:r w:rsidR="007F55E1">
              <w:rPr>
                <w:rFonts w:cs="Arial"/>
              </w:rPr>
              <w:t xml:space="preserve"> Paediatric Database</w:t>
            </w:r>
            <w:r w:rsidR="007F55E1" w:rsidRPr="004E087A">
              <w:rPr>
                <w:rFonts w:cs="Arial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020F5706" w14:textId="77777777" w:rsidR="007F55E1" w:rsidRPr="0055770A" w:rsidRDefault="0055770A" w:rsidP="007F55E1">
            <w:pPr>
              <w:jc w:val="center"/>
              <w:rPr>
                <w:rFonts w:cs="Arial"/>
              </w:rPr>
            </w:pPr>
            <w:r w:rsidRPr="0055770A">
              <w:rPr>
                <w:rFonts w:cs="Arial"/>
                <w:color w:val="000000"/>
              </w:rPr>
              <w:t>WHO International Standard 03/178</w:t>
            </w:r>
          </w:p>
        </w:tc>
      </w:tr>
    </w:tbl>
    <w:p w14:paraId="4C1339BA" w14:textId="77777777" w:rsidR="00DD07EC" w:rsidRDefault="00DD07EC" w:rsidP="00DD07EC">
      <w:pPr>
        <w:rPr>
          <w:highlight w:val="yellow"/>
        </w:rPr>
      </w:pPr>
    </w:p>
    <w:p w14:paraId="189A633F" w14:textId="77777777" w:rsidR="00DD07EC" w:rsidRPr="007F1B6D" w:rsidRDefault="00DD07EC" w:rsidP="00DD07EC">
      <w:pPr>
        <w:rPr>
          <w:rFonts w:cs="Arial"/>
          <w:b/>
        </w:rPr>
      </w:pPr>
      <w:r w:rsidRPr="007F1B6D">
        <w:rPr>
          <w:rFonts w:cs="Arial"/>
          <w:b/>
        </w:rPr>
        <w:t>References</w:t>
      </w:r>
    </w:p>
    <w:p w14:paraId="75DE3715" w14:textId="77777777" w:rsidR="00DD07EC" w:rsidRDefault="00DD07EC" w:rsidP="00DD07E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1</w:t>
      </w:r>
      <w:r w:rsidR="004E087A">
        <w:rPr>
          <w:rFonts w:cs="Arial"/>
        </w:rPr>
        <w:t xml:space="preserve"> – </w:t>
      </w:r>
      <w:r w:rsidRPr="002A4469">
        <w:rPr>
          <w:rFonts w:cs="Arial"/>
        </w:rPr>
        <w:t>Pathology Harmonisation of Reference Intervals</w:t>
      </w:r>
      <w:r>
        <w:rPr>
          <w:rFonts w:cs="Arial"/>
        </w:rPr>
        <w:t xml:space="preserve"> (</w:t>
      </w:r>
      <w:hyperlink r:id="rId6" w:history="1">
        <w:r w:rsidRPr="0035280B">
          <w:rPr>
            <w:rStyle w:val="Hyperlink"/>
            <w:rFonts w:cs="Arial"/>
          </w:rPr>
          <w:t>RWF-BS-BIO-EXT518</w:t>
        </w:r>
      </w:hyperlink>
      <w:r>
        <w:rPr>
          <w:rFonts w:cs="Arial"/>
        </w:rPr>
        <w:t xml:space="preserve"> rev 1.0)</w:t>
      </w:r>
    </w:p>
    <w:p w14:paraId="68F4209B" w14:textId="77777777" w:rsidR="00DD07EC" w:rsidRDefault="00DD07EC" w:rsidP="00DD07E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2 – Roche kit insert active in the MTW Q-pulse Pathology database on 08/01/2016</w:t>
      </w:r>
    </w:p>
    <w:p w14:paraId="7893BD70" w14:textId="77777777" w:rsidR="008E7597" w:rsidRDefault="008E7597" w:rsidP="00DD07E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– Endocrinology Clinical Authorisation SOP (RWF-BS-BIO-SOP94 rev 1.3)</w:t>
      </w:r>
    </w:p>
    <w:p w14:paraId="56D75770" w14:textId="77777777" w:rsidR="004E087A" w:rsidRDefault="008E7597" w:rsidP="00DD07E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4</w:t>
      </w:r>
      <w:r w:rsidR="004E087A">
        <w:rPr>
          <w:rFonts w:cs="Arial"/>
        </w:rPr>
        <w:t xml:space="preserve"> – </w:t>
      </w:r>
      <w:r w:rsidR="001C5AF8">
        <w:rPr>
          <w:rFonts w:cs="Arial"/>
        </w:rPr>
        <w:t>CALIPER</w:t>
      </w:r>
      <w:r w:rsidR="004E087A">
        <w:rPr>
          <w:rFonts w:cs="Arial"/>
        </w:rPr>
        <w:t xml:space="preserve"> Paediatric Database; </w:t>
      </w:r>
      <w:hyperlink r:id="rId7" w:history="1">
        <w:r w:rsidR="004E087A" w:rsidRPr="0095734F">
          <w:rPr>
            <w:rStyle w:val="Hyperlink"/>
            <w:rFonts w:cs="Arial"/>
          </w:rPr>
          <w:t>https://caliper.research.sickkids.ca/</w:t>
        </w:r>
      </w:hyperlink>
      <w:r w:rsidR="004E087A">
        <w:rPr>
          <w:rFonts w:cs="Arial"/>
        </w:rPr>
        <w:t xml:space="preserve"> (last accessed 20/08/2024)</w:t>
      </w:r>
    </w:p>
    <w:p w14:paraId="1E42574E" w14:textId="77777777" w:rsidR="00DE203A" w:rsidRDefault="008E7597" w:rsidP="00DD07EC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5</w:t>
      </w:r>
      <w:r w:rsidR="00DE203A">
        <w:rPr>
          <w:rFonts w:cs="Arial"/>
        </w:rPr>
        <w:t xml:space="preserve"> – British National Formulary; </w:t>
      </w:r>
      <w:hyperlink r:id="rId8" w:history="1">
        <w:r w:rsidR="00DE203A" w:rsidRPr="0095734F">
          <w:rPr>
            <w:rStyle w:val="Hyperlink"/>
            <w:rFonts w:cs="Arial"/>
          </w:rPr>
          <w:t>https://bnf.nice.org.uk/</w:t>
        </w:r>
      </w:hyperlink>
      <w:r w:rsidR="00DE203A">
        <w:rPr>
          <w:rFonts w:cs="Arial"/>
        </w:rPr>
        <w:t xml:space="preserve"> (last accessed 20/08/2024)</w:t>
      </w:r>
    </w:p>
    <w:p w14:paraId="721C0939" w14:textId="77777777" w:rsidR="007F55E1" w:rsidRDefault="007F55E1" w:rsidP="007F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6 – This test is traceable to a reference method selected by Roche Diagnostics.</w:t>
      </w:r>
    </w:p>
    <w:p w14:paraId="389AD142" w14:textId="77777777" w:rsidR="00E56BB6" w:rsidRDefault="00E56BB6" w:rsidP="007F55E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7 – QPulse document - Derivation of Paediatric FT4 Roche Reference Range (RWF-BS-BIO11)</w:t>
      </w:r>
    </w:p>
    <w:p w14:paraId="265AAD11" w14:textId="77777777" w:rsidR="007F55E1" w:rsidRDefault="007F55E1" w:rsidP="00DD07EC">
      <w:pPr>
        <w:autoSpaceDE w:val="0"/>
        <w:autoSpaceDN w:val="0"/>
        <w:adjustRightInd w:val="0"/>
        <w:rPr>
          <w:rFonts w:cs="Arial"/>
        </w:rPr>
      </w:pPr>
    </w:p>
    <w:p w14:paraId="7FAE21B7" w14:textId="77777777" w:rsidR="00FC39D0" w:rsidRDefault="00FC39D0" w:rsidP="00FC39D0">
      <w:pPr>
        <w:autoSpaceDE w:val="0"/>
        <w:autoSpaceDN w:val="0"/>
        <w:adjustRightInd w:val="0"/>
        <w:rPr>
          <w:rFonts w:cs="Arial"/>
        </w:rPr>
      </w:pPr>
    </w:p>
    <w:p w14:paraId="565060B1" w14:textId="77777777" w:rsidR="00FC39D0" w:rsidRDefault="00FC39D0" w:rsidP="00FC39D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SRM = Standard reference material</w:t>
      </w:r>
    </w:p>
    <w:p w14:paraId="649A3FD7" w14:textId="77777777" w:rsidR="00FC39D0" w:rsidRDefault="00FC39D0" w:rsidP="00FC39D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ID/MS = Isotope dilution mass spectrometry</w:t>
      </w:r>
    </w:p>
    <w:p w14:paraId="0C8FF745" w14:textId="77777777" w:rsidR="00FC39D0" w:rsidRDefault="00FC39D0" w:rsidP="00FC39D0">
      <w:pPr>
        <w:rPr>
          <w:rFonts w:cs="Arial"/>
        </w:rPr>
      </w:pPr>
      <w:r w:rsidRPr="00D23731">
        <w:rPr>
          <w:rFonts w:cs="Arial"/>
        </w:rPr>
        <w:t>NIBSC</w:t>
      </w:r>
      <w:r>
        <w:rPr>
          <w:rFonts w:cs="Arial"/>
        </w:rPr>
        <w:t xml:space="preserve"> = </w:t>
      </w:r>
      <w:r w:rsidRPr="00D23731">
        <w:rPr>
          <w:rFonts w:cs="Arial"/>
        </w:rPr>
        <w:t>Nat</w:t>
      </w:r>
      <w:r>
        <w:rPr>
          <w:rFonts w:cs="Arial"/>
        </w:rPr>
        <w:t>ional institute for biological s</w:t>
      </w:r>
      <w:r w:rsidRPr="00D23731">
        <w:rPr>
          <w:rFonts w:cs="Arial"/>
        </w:rPr>
        <w:t>tandards and</w:t>
      </w:r>
      <w:r>
        <w:rPr>
          <w:rFonts w:cs="Arial"/>
        </w:rPr>
        <w:t xml:space="preserve"> control</w:t>
      </w:r>
    </w:p>
    <w:p w14:paraId="0A0DD595" w14:textId="77777777" w:rsidR="00CA5955" w:rsidRDefault="00CA5955" w:rsidP="00CA5955">
      <w:pPr>
        <w:rPr>
          <w:rFonts w:cs="Arial"/>
        </w:rPr>
      </w:pPr>
      <w:r>
        <w:rPr>
          <w:rFonts w:cs="Arial"/>
        </w:rPr>
        <w:t xml:space="preserve">USP = US pharmacopeial convention </w:t>
      </w:r>
    </w:p>
    <w:p w14:paraId="4FC75B7E" w14:textId="77777777" w:rsidR="00FC39D0" w:rsidRPr="002A4469" w:rsidRDefault="00FC39D0" w:rsidP="00FC39D0">
      <w:pPr>
        <w:rPr>
          <w:rFonts w:cs="Arial"/>
        </w:rPr>
      </w:pPr>
      <w:r>
        <w:rPr>
          <w:rFonts w:cs="Arial"/>
        </w:rPr>
        <w:t xml:space="preserve">IRMM = </w:t>
      </w:r>
      <w:r w:rsidRPr="00745B5C">
        <w:rPr>
          <w:rFonts w:cs="Arial"/>
        </w:rPr>
        <w:t>Joint Research Centre Institute for Reference Materials and Measurements</w:t>
      </w:r>
    </w:p>
    <w:p w14:paraId="2E0DCA9D" w14:textId="77777777" w:rsidR="00A5157E" w:rsidRPr="00A656E1" w:rsidRDefault="00A5157E" w:rsidP="00A656E1"/>
    <w:sectPr w:rsidR="00A5157E" w:rsidRPr="00A656E1" w:rsidSect="009C74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851" w:right="708" w:bottom="851" w:left="709" w:header="28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E98A" w14:textId="77777777" w:rsidR="008127C8" w:rsidRDefault="008127C8" w:rsidP="00DD07EC">
      <w:r>
        <w:separator/>
      </w:r>
    </w:p>
  </w:endnote>
  <w:endnote w:type="continuationSeparator" w:id="0">
    <w:p w14:paraId="687CCD5F" w14:textId="77777777" w:rsidR="008127C8" w:rsidRDefault="008127C8" w:rsidP="00DD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CD3F" w14:textId="77777777" w:rsidR="00A4757A" w:rsidRDefault="00A47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108" w:type="dxa"/>
      <w:tblBorders>
        <w:top w:val="single" w:sz="4" w:space="0" w:color="auto"/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49"/>
      <w:gridCol w:w="5438"/>
      <w:gridCol w:w="3326"/>
      <w:gridCol w:w="2438"/>
    </w:tblGrid>
    <w:tr w:rsidR="004B0AB7" w:rsidRPr="00FC3E90" w14:paraId="69E6D0BF" w14:textId="77777777" w:rsidTr="008F390F">
      <w:trPr>
        <w:trHeight w:val="166"/>
      </w:trPr>
      <w:tc>
        <w:tcPr>
          <w:tcW w:w="13013" w:type="dxa"/>
          <w:gridSpan w:val="3"/>
          <w:tcBorders>
            <w:top w:val="single" w:sz="4" w:space="0" w:color="auto"/>
            <w:left w:val="single" w:sz="4" w:space="0" w:color="auto"/>
            <w:bottom w:val="nil"/>
          </w:tcBorders>
          <w:shd w:val="pct5" w:color="auto" w:fill="FFFFFF"/>
        </w:tcPr>
        <w:p w14:paraId="5736E9D2" w14:textId="77777777" w:rsidR="008410DF" w:rsidRPr="00FC3E90" w:rsidRDefault="006E6836" w:rsidP="00D57CC8">
          <w:pPr>
            <w:pStyle w:val="footer1"/>
            <w:ind w:right="-228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Document title: </w:t>
          </w:r>
          <w:r w:rsidRPr="004C5AC0">
            <w:rPr>
              <w:sz w:val="16"/>
              <w:szCs w:val="16"/>
            </w:rPr>
            <w:t>Biochemistry reference ranges</w:t>
          </w:r>
        </w:p>
      </w:tc>
      <w:tc>
        <w:tcPr>
          <w:tcW w:w="2438" w:type="dxa"/>
          <w:tcBorders>
            <w:top w:val="single" w:sz="4" w:space="0" w:color="auto"/>
            <w:bottom w:val="nil"/>
            <w:right w:val="single" w:sz="4" w:space="0" w:color="auto"/>
          </w:tcBorders>
          <w:shd w:val="pct5" w:color="auto" w:fill="FFFFFF"/>
        </w:tcPr>
        <w:p w14:paraId="70B4F9FA" w14:textId="77777777" w:rsidR="008410DF" w:rsidRPr="00FC3E90" w:rsidRDefault="006E6836" w:rsidP="00C842FA">
          <w:pPr>
            <w:pStyle w:val="footer5"/>
            <w:spacing w:line="240" w:lineRule="auto"/>
            <w:jc w:val="left"/>
            <w:rPr>
              <w:sz w:val="16"/>
              <w:szCs w:val="16"/>
            </w:rPr>
          </w:pPr>
          <w:r w:rsidRPr="00FC3E90">
            <w:rPr>
              <w:sz w:val="16"/>
              <w:szCs w:val="16"/>
            </w:rPr>
            <w:t xml:space="preserve">Page </w:t>
          </w:r>
          <w:r w:rsidRPr="00FC3E90">
            <w:rPr>
              <w:sz w:val="16"/>
              <w:szCs w:val="16"/>
            </w:rPr>
            <w:fldChar w:fldCharType="begin"/>
          </w:r>
          <w:r w:rsidRPr="00FC3E90">
            <w:rPr>
              <w:sz w:val="16"/>
              <w:szCs w:val="16"/>
            </w:rPr>
            <w:instrText xml:space="preserve"> PAGE </w:instrText>
          </w:r>
          <w:r w:rsidRPr="00FC3E90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FC3E90">
            <w:rPr>
              <w:sz w:val="16"/>
              <w:szCs w:val="16"/>
            </w:rPr>
            <w:fldChar w:fldCharType="end"/>
          </w:r>
          <w:r w:rsidRPr="00FC3E90">
            <w:rPr>
              <w:sz w:val="16"/>
              <w:szCs w:val="16"/>
            </w:rPr>
            <w:t xml:space="preserve"> of </w:t>
          </w:r>
          <w:r w:rsidRPr="00FC3E90">
            <w:rPr>
              <w:sz w:val="16"/>
              <w:szCs w:val="16"/>
            </w:rPr>
            <w:fldChar w:fldCharType="begin"/>
          </w:r>
          <w:r w:rsidRPr="00FC3E90">
            <w:rPr>
              <w:sz w:val="16"/>
              <w:szCs w:val="16"/>
            </w:rPr>
            <w:instrText xml:space="preserve"> NUMPAGES </w:instrText>
          </w:r>
          <w:r w:rsidRPr="00FC3E90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6</w:t>
          </w:r>
          <w:r w:rsidRPr="00FC3E90">
            <w:rPr>
              <w:sz w:val="16"/>
              <w:szCs w:val="16"/>
            </w:rPr>
            <w:fldChar w:fldCharType="end"/>
          </w:r>
        </w:p>
      </w:tc>
    </w:tr>
    <w:tr w:rsidR="004B0AB7" w:rsidRPr="00FC3E90" w14:paraId="5ECAE7CD" w14:textId="77777777" w:rsidTr="008F390F">
      <w:trPr>
        <w:trHeight w:val="166"/>
      </w:trPr>
      <w:tc>
        <w:tcPr>
          <w:tcW w:w="13013" w:type="dxa"/>
          <w:gridSpan w:val="3"/>
          <w:tcBorders>
            <w:top w:val="nil"/>
            <w:left w:val="single" w:sz="4" w:space="0" w:color="auto"/>
            <w:bottom w:val="nil"/>
          </w:tcBorders>
          <w:shd w:val="pct5" w:color="auto" w:fill="FFFFFF"/>
        </w:tcPr>
        <w:p w14:paraId="56E32300" w14:textId="77777777" w:rsidR="008410DF" w:rsidRDefault="006E6836" w:rsidP="003C39AE">
          <w:pPr>
            <w:pStyle w:val="footer1"/>
            <w:ind w:right="-228"/>
            <w:rPr>
              <w:sz w:val="16"/>
              <w:szCs w:val="16"/>
            </w:rPr>
          </w:pPr>
          <w:r w:rsidRPr="0005062D">
            <w:rPr>
              <w:color w:val="FF0000"/>
              <w:sz w:val="16"/>
              <w:szCs w:val="16"/>
            </w:rPr>
            <w:t xml:space="preserve">WARNING: This document is </w:t>
          </w:r>
          <w:r>
            <w:rPr>
              <w:color w:val="FF0000"/>
              <w:sz w:val="16"/>
              <w:szCs w:val="16"/>
            </w:rPr>
            <w:t>only controlled if viewed electronically from its original location or the hard copy is validated</w:t>
          </w:r>
        </w:p>
      </w:tc>
      <w:tc>
        <w:tcPr>
          <w:tcW w:w="2438" w:type="dxa"/>
          <w:tcBorders>
            <w:top w:val="nil"/>
            <w:bottom w:val="nil"/>
            <w:right w:val="single" w:sz="4" w:space="0" w:color="auto"/>
          </w:tcBorders>
          <w:shd w:val="pct5" w:color="auto" w:fill="FFFFFF"/>
        </w:tcPr>
        <w:p w14:paraId="62C29B41" w14:textId="77777777" w:rsidR="008410DF" w:rsidRPr="00FC3E90" w:rsidRDefault="006E6836" w:rsidP="00C842FA">
          <w:pPr>
            <w:pStyle w:val="footer5"/>
            <w:spacing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Printed Copy No.</w:t>
          </w:r>
        </w:p>
      </w:tc>
    </w:tr>
    <w:tr w:rsidR="004B0AB7" w:rsidRPr="00FC3E90" w14:paraId="0682440C" w14:textId="77777777" w:rsidTr="008F390F">
      <w:trPr>
        <w:trHeight w:val="166"/>
      </w:trPr>
      <w:tc>
        <w:tcPr>
          <w:tcW w:w="9687" w:type="dxa"/>
          <w:gridSpan w:val="2"/>
          <w:tcBorders>
            <w:top w:val="nil"/>
            <w:left w:val="single" w:sz="4" w:space="0" w:color="auto"/>
          </w:tcBorders>
          <w:shd w:val="pct5" w:color="auto" w:fill="FFFFFF"/>
        </w:tcPr>
        <w:p w14:paraId="292B7F7C" w14:textId="77777777" w:rsidR="008410DF" w:rsidRPr="00D02DEA" w:rsidRDefault="006E6836" w:rsidP="00D57CC8">
          <w:pPr>
            <w:pStyle w:val="footer1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A</w:t>
          </w:r>
          <w:r w:rsidRPr="00FC3E90">
            <w:rPr>
              <w:sz w:val="16"/>
              <w:szCs w:val="16"/>
            </w:rPr>
            <w:t xml:space="preserve">pproved by: </w:t>
          </w:r>
          <w:r>
            <w:rPr>
              <w:sz w:val="16"/>
              <w:szCs w:val="16"/>
            </w:rPr>
            <w:t>Chief BMS</w:t>
          </w:r>
        </w:p>
      </w:tc>
      <w:tc>
        <w:tcPr>
          <w:tcW w:w="3326" w:type="dxa"/>
          <w:tcBorders>
            <w:top w:val="nil"/>
            <w:bottom w:val="nil"/>
          </w:tcBorders>
          <w:shd w:val="pct5" w:color="auto" w:fill="FFFFFF"/>
        </w:tcPr>
        <w:p w14:paraId="04C693FD" w14:textId="77777777" w:rsidR="008410DF" w:rsidRPr="00FC3E90" w:rsidRDefault="006E6836" w:rsidP="00C842FA">
          <w:pPr>
            <w:pStyle w:val="footer5"/>
            <w:spacing w:line="240" w:lineRule="auto"/>
            <w:ind w:right="-228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Validated by: (signature)</w:t>
          </w:r>
        </w:p>
      </w:tc>
      <w:tc>
        <w:tcPr>
          <w:tcW w:w="2438" w:type="dxa"/>
          <w:vMerge w:val="restart"/>
          <w:tcBorders>
            <w:top w:val="nil"/>
            <w:right w:val="single" w:sz="4" w:space="0" w:color="auto"/>
          </w:tcBorders>
          <w:shd w:val="pct5" w:color="auto" w:fill="FFFFFF"/>
        </w:tcPr>
        <w:p w14:paraId="5127FF84" w14:textId="77777777" w:rsidR="008410DF" w:rsidRPr="00FC3E90" w:rsidRDefault="008410DF" w:rsidP="00170ED2">
          <w:pPr>
            <w:pStyle w:val="footer5"/>
            <w:spacing w:line="240" w:lineRule="auto"/>
            <w:ind w:right="-228"/>
            <w:rPr>
              <w:sz w:val="16"/>
              <w:szCs w:val="16"/>
            </w:rPr>
          </w:pPr>
        </w:p>
      </w:tc>
    </w:tr>
    <w:tr w:rsidR="004B0AB7" w:rsidRPr="00FC3E90" w14:paraId="1EF3BBBE" w14:textId="77777777" w:rsidTr="008F390F">
      <w:trPr>
        <w:trHeight w:val="166"/>
      </w:trPr>
      <w:tc>
        <w:tcPr>
          <w:tcW w:w="4249" w:type="dxa"/>
          <w:tcBorders>
            <w:left w:val="single" w:sz="4" w:space="0" w:color="auto"/>
          </w:tcBorders>
          <w:shd w:val="pct5" w:color="auto" w:fill="FFFFFF"/>
        </w:tcPr>
        <w:p w14:paraId="4E7932B6" w14:textId="16EC39C4" w:rsidR="008410DF" w:rsidRDefault="006E6836" w:rsidP="004B41E2">
          <w:pPr>
            <w:pStyle w:val="footer1"/>
            <w:rPr>
              <w:sz w:val="16"/>
              <w:szCs w:val="16"/>
            </w:rPr>
          </w:pPr>
          <w:r w:rsidRPr="00FC3E90">
            <w:rPr>
              <w:sz w:val="16"/>
              <w:szCs w:val="16"/>
            </w:rPr>
            <w:t xml:space="preserve">Date of issue: </w:t>
          </w:r>
          <w:r w:rsidR="00A4757A">
            <w:rPr>
              <w:sz w:val="16"/>
              <w:szCs w:val="16"/>
            </w:rPr>
            <w:t xml:space="preserve"> April</w:t>
          </w:r>
          <w:r w:rsidR="007B4357">
            <w:rPr>
              <w:sz w:val="16"/>
              <w:szCs w:val="16"/>
            </w:rPr>
            <w:t xml:space="preserve"> 2026</w:t>
          </w:r>
        </w:p>
      </w:tc>
      <w:tc>
        <w:tcPr>
          <w:tcW w:w="8764" w:type="dxa"/>
          <w:gridSpan w:val="2"/>
          <w:tcBorders>
            <w:top w:val="nil"/>
            <w:bottom w:val="single" w:sz="4" w:space="0" w:color="auto"/>
          </w:tcBorders>
          <w:shd w:val="pct5" w:color="auto" w:fill="FFFFFF"/>
        </w:tcPr>
        <w:p w14:paraId="1A9B4C5B" w14:textId="77777777" w:rsidR="008410DF" w:rsidRPr="00475E32" w:rsidRDefault="006E6836" w:rsidP="00C842FA">
          <w:pPr>
            <w:pStyle w:val="footer5"/>
            <w:spacing w:line="240" w:lineRule="auto"/>
            <w:jc w:val="center"/>
            <w:rPr>
              <w:b/>
              <w:sz w:val="16"/>
              <w:szCs w:val="16"/>
            </w:rPr>
          </w:pPr>
          <w:r w:rsidRPr="00475E32">
            <w:rPr>
              <w:b/>
              <w:sz w:val="16"/>
              <w:szCs w:val="16"/>
            </w:rPr>
            <w:t>Master copy registered on Pathology Qpulse database</w:t>
          </w:r>
        </w:p>
      </w:tc>
      <w:tc>
        <w:tcPr>
          <w:tcW w:w="2438" w:type="dxa"/>
          <w:vMerge/>
          <w:tcBorders>
            <w:bottom w:val="single" w:sz="4" w:space="0" w:color="auto"/>
            <w:right w:val="single" w:sz="4" w:space="0" w:color="auto"/>
          </w:tcBorders>
          <w:shd w:val="pct5" w:color="auto" w:fill="FFFFFF"/>
        </w:tcPr>
        <w:p w14:paraId="52CD0989" w14:textId="77777777" w:rsidR="008410DF" w:rsidRPr="00FC3E90" w:rsidRDefault="008410DF" w:rsidP="00CE6923">
          <w:pPr>
            <w:pStyle w:val="footer5"/>
            <w:spacing w:line="240" w:lineRule="auto"/>
            <w:rPr>
              <w:sz w:val="16"/>
              <w:szCs w:val="16"/>
            </w:rPr>
          </w:pPr>
        </w:p>
      </w:tc>
    </w:tr>
  </w:tbl>
  <w:p w14:paraId="07761BE1" w14:textId="77777777" w:rsidR="008410DF" w:rsidRPr="00CE6923" w:rsidRDefault="008410DF" w:rsidP="00CE6923">
    <w:pPr>
      <w:pStyle w:val="Footer"/>
      <w:tabs>
        <w:tab w:val="clear" w:pos="4153"/>
        <w:tab w:val="center" w:pos="450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20AB" w14:textId="77777777" w:rsidR="00A4757A" w:rsidRDefault="00A4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9FEC" w14:textId="77777777" w:rsidR="008127C8" w:rsidRDefault="008127C8" w:rsidP="00DD07EC">
      <w:r>
        <w:separator/>
      </w:r>
    </w:p>
  </w:footnote>
  <w:footnote w:type="continuationSeparator" w:id="0">
    <w:p w14:paraId="6F8B8D20" w14:textId="77777777" w:rsidR="008127C8" w:rsidRDefault="008127C8" w:rsidP="00DD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4909" w14:textId="77777777" w:rsidR="00A4757A" w:rsidRDefault="00A47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53"/>
      <w:gridCol w:w="6929"/>
      <w:gridCol w:w="4011"/>
    </w:tblGrid>
    <w:tr w:rsidR="004B0AB7" w:rsidRPr="00042935" w14:paraId="46946AB6" w14:textId="77777777" w:rsidTr="008F390F">
      <w:trPr>
        <w:trHeight w:val="359"/>
      </w:trPr>
      <w:tc>
        <w:tcPr>
          <w:tcW w:w="4653" w:type="dxa"/>
          <w:tcBorders>
            <w:right w:val="nil"/>
          </w:tcBorders>
          <w:shd w:val="pct5" w:color="auto" w:fill="FFFFFF"/>
        </w:tcPr>
        <w:p w14:paraId="5FD66C61" w14:textId="77777777" w:rsidR="008410DF" w:rsidRPr="00F01621" w:rsidRDefault="006E6836" w:rsidP="00A533F5">
          <w:pPr>
            <w:pStyle w:val="Header"/>
            <w:rPr>
              <w:b/>
              <w:sz w:val="20"/>
              <w:szCs w:val="20"/>
            </w:rPr>
          </w:pPr>
          <w:r w:rsidRPr="002C7FF4">
            <w:rPr>
              <w:b/>
              <w:noProof/>
              <w:color w:val="0000FF"/>
            </w:rPr>
            <w:t>Pathology</w:t>
          </w:r>
          <w:r>
            <w:rPr>
              <w:b/>
              <w:noProof/>
              <w:color w:val="0000FF"/>
            </w:rPr>
            <w:t xml:space="preserve"> </w:t>
          </w:r>
          <w:r>
            <w:rPr>
              <w:noProof/>
            </w:rPr>
            <w:t>Biochemistry</w:t>
          </w:r>
        </w:p>
      </w:tc>
      <w:tc>
        <w:tcPr>
          <w:tcW w:w="6929" w:type="dxa"/>
          <w:tcBorders>
            <w:left w:val="nil"/>
            <w:right w:val="nil"/>
          </w:tcBorders>
          <w:shd w:val="pct5" w:color="auto" w:fill="FFFFFF"/>
        </w:tcPr>
        <w:p w14:paraId="4008B2DC" w14:textId="77777777" w:rsidR="008410DF" w:rsidRPr="00042935" w:rsidRDefault="006E6836" w:rsidP="004B41E2">
          <w:pPr>
            <w:ind w:right="72"/>
            <w:jc w:val="center"/>
            <w:rPr>
              <w:rFonts w:cs="Arial"/>
              <w:b/>
              <w:bCs/>
            </w:rPr>
          </w:pPr>
          <w:r w:rsidRPr="002C7FF4">
            <w:rPr>
              <w:rFonts w:cs="Arial"/>
              <w:b/>
              <w:bCs/>
            </w:rPr>
            <w:t>RWF-</w:t>
          </w:r>
          <w:r>
            <w:rPr>
              <w:rFonts w:cs="Arial"/>
              <w:b/>
              <w:bCs/>
            </w:rPr>
            <w:t>BS-BIO-LI</w:t>
          </w:r>
          <w:r w:rsidR="009F2A85">
            <w:rPr>
              <w:rFonts w:cs="Arial"/>
              <w:b/>
              <w:bCs/>
            </w:rPr>
            <w:t>488</w:t>
          </w:r>
          <w:r>
            <w:rPr>
              <w:rFonts w:cs="Arial"/>
              <w:b/>
              <w:bCs/>
            </w:rPr>
            <w:t xml:space="preserve">  </w:t>
          </w:r>
          <w:r w:rsidRPr="002C7FF4">
            <w:rPr>
              <w:rFonts w:cs="Arial"/>
            </w:rPr>
            <w:t xml:space="preserve">Revision </w:t>
          </w:r>
          <w:r>
            <w:rPr>
              <w:rFonts w:cs="Arial"/>
            </w:rPr>
            <w:t>1.1</w:t>
          </w:r>
        </w:p>
      </w:tc>
      <w:tc>
        <w:tcPr>
          <w:tcW w:w="4011" w:type="dxa"/>
          <w:tcBorders>
            <w:left w:val="nil"/>
          </w:tcBorders>
          <w:shd w:val="pct5" w:color="auto" w:fill="FFFFFF"/>
        </w:tcPr>
        <w:p w14:paraId="28C271CC" w14:textId="77777777" w:rsidR="008410DF" w:rsidRPr="00692E3A" w:rsidRDefault="00DD07EC" w:rsidP="0008340A">
          <w:pPr>
            <w:pStyle w:val="Header"/>
            <w:jc w:val="right"/>
            <w:rPr>
              <w:sz w:val="20"/>
              <w:szCs w:val="20"/>
            </w:rPr>
          </w:pPr>
          <w:r w:rsidRPr="00692E3A">
            <w:rPr>
              <w:noProof/>
              <w:sz w:val="20"/>
              <w:szCs w:val="20"/>
            </w:rPr>
            <w:drawing>
              <wp:inline distT="0" distB="0" distL="0" distR="0" wp14:anchorId="7BF5561C" wp14:editId="0DF5770C">
                <wp:extent cx="1638300" cy="2895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CEAC85" w14:textId="77777777" w:rsidR="008410DF" w:rsidRPr="00D02DEA" w:rsidRDefault="008410D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06B2" w14:textId="77777777" w:rsidR="00A4757A" w:rsidRDefault="00A47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1"/>
    <w:rsid w:val="00047960"/>
    <w:rsid w:val="00097DF8"/>
    <w:rsid w:val="000C16AE"/>
    <w:rsid w:val="001564C4"/>
    <w:rsid w:val="0019074C"/>
    <w:rsid w:val="001C5638"/>
    <w:rsid w:val="001C5AF8"/>
    <w:rsid w:val="001D1CA2"/>
    <w:rsid w:val="00257E37"/>
    <w:rsid w:val="00276895"/>
    <w:rsid w:val="0028661E"/>
    <w:rsid w:val="002C161A"/>
    <w:rsid w:val="002F181E"/>
    <w:rsid w:val="0036688E"/>
    <w:rsid w:val="00371E65"/>
    <w:rsid w:val="00384FC5"/>
    <w:rsid w:val="003C0B5E"/>
    <w:rsid w:val="004E087A"/>
    <w:rsid w:val="00543DE5"/>
    <w:rsid w:val="0055770A"/>
    <w:rsid w:val="005A536D"/>
    <w:rsid w:val="006D33D0"/>
    <w:rsid w:val="006E6836"/>
    <w:rsid w:val="00715F09"/>
    <w:rsid w:val="00726B5D"/>
    <w:rsid w:val="00752A4E"/>
    <w:rsid w:val="00766CC5"/>
    <w:rsid w:val="007B4357"/>
    <w:rsid w:val="007F1B6D"/>
    <w:rsid w:val="007F55E1"/>
    <w:rsid w:val="008127C8"/>
    <w:rsid w:val="0082016B"/>
    <w:rsid w:val="00824BB2"/>
    <w:rsid w:val="008410DF"/>
    <w:rsid w:val="008E7597"/>
    <w:rsid w:val="00943B53"/>
    <w:rsid w:val="00962EBB"/>
    <w:rsid w:val="009755C6"/>
    <w:rsid w:val="009F2A85"/>
    <w:rsid w:val="009F7C54"/>
    <w:rsid w:val="00A4757A"/>
    <w:rsid w:val="00A5157E"/>
    <w:rsid w:val="00A656E1"/>
    <w:rsid w:val="00A80B51"/>
    <w:rsid w:val="00B25931"/>
    <w:rsid w:val="00B97460"/>
    <w:rsid w:val="00C24A30"/>
    <w:rsid w:val="00C2521E"/>
    <w:rsid w:val="00C51B70"/>
    <w:rsid w:val="00C61610"/>
    <w:rsid w:val="00CA5955"/>
    <w:rsid w:val="00DA10D2"/>
    <w:rsid w:val="00DB26F5"/>
    <w:rsid w:val="00DC6FD5"/>
    <w:rsid w:val="00DD07EC"/>
    <w:rsid w:val="00DE203A"/>
    <w:rsid w:val="00DE7347"/>
    <w:rsid w:val="00DF51B6"/>
    <w:rsid w:val="00E56BB6"/>
    <w:rsid w:val="00ED7B00"/>
    <w:rsid w:val="00F50F02"/>
    <w:rsid w:val="00FC39D0"/>
    <w:rsid w:val="00FD667B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B7885"/>
  <w15:chartTrackingRefBased/>
  <w15:docId w15:val="{A4B6A7AD-39E2-4A9F-A72E-228017F4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E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D07E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7E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DD07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D07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DD07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D07EC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DD07EC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DD07EC"/>
    <w:rPr>
      <w:rFonts w:ascii="Arial" w:eastAsia="Times New Roman" w:hAnsi="Arial" w:cs="Arial"/>
      <w:sz w:val="24"/>
      <w:szCs w:val="24"/>
    </w:rPr>
  </w:style>
  <w:style w:type="character" w:styleId="Hyperlink">
    <w:name w:val="Hyperlink"/>
    <w:rsid w:val="00DD07EC"/>
    <w:rPr>
      <w:color w:val="0000FF"/>
      <w:u w:val="single"/>
    </w:rPr>
  </w:style>
  <w:style w:type="paragraph" w:customStyle="1" w:styleId="footer1">
    <w:name w:val="footer 1"/>
    <w:basedOn w:val="Normal"/>
    <w:rsid w:val="00DD07EC"/>
    <w:rPr>
      <w:rFonts w:cs="Arial"/>
      <w:bCs/>
      <w:sz w:val="20"/>
      <w:szCs w:val="20"/>
    </w:rPr>
  </w:style>
  <w:style w:type="paragraph" w:customStyle="1" w:styleId="footer5">
    <w:name w:val="footer 5"/>
    <w:basedOn w:val="Normal"/>
    <w:rsid w:val="00DD07EC"/>
    <w:pPr>
      <w:spacing w:line="360" w:lineRule="auto"/>
      <w:jc w:val="right"/>
    </w:pPr>
    <w:rPr>
      <w:rFonts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E0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f.nice.org.uk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aliper.research.sickkids.ca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whqpulse01:83/QPulseDocumentService/Documents.svc/documents/Active/attachment?number=RWF-BS-BIO-EXT51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840</Words>
  <Characters>4789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THOMPSON</dc:creator>
  <cp:keywords/>
  <dc:description/>
  <cp:lastModifiedBy>BENNETT, Marie (MAIDSTONE AND TUNBRIDGE WELLS NHS TRUST)</cp:lastModifiedBy>
  <cp:revision>2</cp:revision>
  <dcterms:created xsi:type="dcterms:W3CDTF">2026-04-14T10:33:00Z</dcterms:created>
  <dcterms:modified xsi:type="dcterms:W3CDTF">2026-04-14T10:33:00Z</dcterms:modified>
</cp:coreProperties>
</file>