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2" w:type="dxa"/>
        <w:tblInd w:w="-900" w:type="dxa"/>
        <w:tblLook w:val="04A0" w:firstRow="1" w:lastRow="0" w:firstColumn="1" w:lastColumn="0" w:noHBand="0" w:noVBand="1"/>
      </w:tblPr>
      <w:tblGrid>
        <w:gridCol w:w="8096"/>
        <w:gridCol w:w="2126"/>
      </w:tblGrid>
      <w:tr w:rsidR="003B5FA6" w:rsidRPr="00B248D3" w14:paraId="636321F4" w14:textId="77777777" w:rsidTr="00B248D3">
        <w:tc>
          <w:tcPr>
            <w:tcW w:w="8096" w:type="dxa"/>
          </w:tcPr>
          <w:p w14:paraId="4B2B4B05" w14:textId="77777777" w:rsidR="003B5FA6" w:rsidRPr="00FB228F" w:rsidRDefault="003B5FA6" w:rsidP="00B248D3">
            <w:pPr>
              <w:ind w:left="33"/>
              <w:jc w:val="center"/>
              <w:rPr>
                <w:rFonts w:ascii="Arial" w:hAnsi="Arial" w:cs="Arial"/>
                <w:b/>
                <w:bCs/>
                <w:sz w:val="36"/>
                <w:szCs w:val="36"/>
                <w:lang w:val="en-GB"/>
              </w:rPr>
            </w:pPr>
            <w:r w:rsidRPr="00FB228F">
              <w:rPr>
                <w:rFonts w:ascii="Arial" w:hAnsi="Arial" w:cs="Arial"/>
                <w:b/>
                <w:bCs/>
                <w:sz w:val="36"/>
                <w:szCs w:val="36"/>
                <w:lang w:val="en-GB"/>
              </w:rPr>
              <w:t xml:space="preserve">South East England </w:t>
            </w:r>
          </w:p>
          <w:p w14:paraId="56E9D309" w14:textId="77777777" w:rsidR="003B5FA6" w:rsidRPr="00FB228F" w:rsidRDefault="003B5FA6" w:rsidP="00B248D3">
            <w:pPr>
              <w:ind w:left="33"/>
              <w:jc w:val="center"/>
              <w:rPr>
                <w:rFonts w:ascii="Arial" w:hAnsi="Arial" w:cs="Arial"/>
                <w:sz w:val="36"/>
                <w:szCs w:val="36"/>
                <w:lang w:val="en-GB"/>
              </w:rPr>
            </w:pPr>
            <w:r w:rsidRPr="00FB228F">
              <w:rPr>
                <w:rFonts w:ascii="Arial" w:hAnsi="Arial" w:cs="Arial"/>
                <w:b/>
                <w:bCs/>
                <w:sz w:val="36"/>
                <w:szCs w:val="36"/>
                <w:lang w:val="en-GB"/>
              </w:rPr>
              <w:t xml:space="preserve">General Histopathology </w:t>
            </w:r>
            <w:smartTag w:uri="urn:schemas-microsoft-com:office:smarttags" w:element="PersonName">
              <w:r w:rsidRPr="00FB228F">
                <w:rPr>
                  <w:rFonts w:ascii="Arial" w:hAnsi="Arial" w:cs="Arial"/>
                  <w:b/>
                  <w:bCs/>
                  <w:sz w:val="36"/>
                  <w:szCs w:val="36"/>
                  <w:lang w:val="en-GB"/>
                </w:rPr>
                <w:t>EQA</w:t>
              </w:r>
            </w:smartTag>
            <w:r w:rsidRPr="00FB228F">
              <w:rPr>
                <w:rFonts w:ascii="Arial" w:hAnsi="Arial" w:cs="Arial"/>
                <w:b/>
                <w:bCs/>
                <w:sz w:val="36"/>
                <w:szCs w:val="36"/>
                <w:lang w:val="en-GB"/>
              </w:rPr>
              <w:t xml:space="preserve"> Scheme</w:t>
            </w:r>
          </w:p>
          <w:p w14:paraId="6351E067" w14:textId="310BE624" w:rsidR="003B5FA6" w:rsidRPr="00C774A5" w:rsidRDefault="003B5FA6" w:rsidP="00B248D3">
            <w:pPr>
              <w:ind w:left="-900"/>
              <w:jc w:val="center"/>
              <w:rPr>
                <w:rFonts w:ascii="Arial" w:hAnsi="Arial" w:cs="Arial"/>
                <w:b/>
                <w:bCs/>
                <w:color w:val="0070C0"/>
                <w:sz w:val="32"/>
                <w:szCs w:val="32"/>
                <w:lang w:val="en-GB"/>
              </w:rPr>
            </w:pPr>
            <w:r w:rsidRPr="00C774A5">
              <w:rPr>
                <w:rFonts w:ascii="Arial" w:hAnsi="Arial" w:cs="Arial"/>
                <w:b/>
                <w:bCs/>
                <w:color w:val="0070C0"/>
                <w:sz w:val="32"/>
                <w:szCs w:val="32"/>
                <w:lang w:val="en-GB"/>
              </w:rPr>
              <w:t xml:space="preserve">Round </w:t>
            </w:r>
            <w:r w:rsidR="00827575">
              <w:rPr>
                <w:rFonts w:ascii="Arial" w:hAnsi="Arial" w:cs="Arial"/>
                <w:b/>
                <w:bCs/>
                <w:color w:val="0070C0"/>
                <w:sz w:val="32"/>
                <w:szCs w:val="32"/>
                <w:lang w:val="en-GB"/>
              </w:rPr>
              <w:t>dd</w:t>
            </w:r>
          </w:p>
          <w:p w14:paraId="571AAAFB" w14:textId="77777777" w:rsidR="003B5FA6" w:rsidRPr="00FB228F" w:rsidRDefault="00E604BB" w:rsidP="00B248D3">
            <w:pPr>
              <w:ind w:left="-900"/>
              <w:jc w:val="center"/>
              <w:rPr>
                <w:rFonts w:ascii="Arial" w:hAnsi="Arial" w:cs="Arial"/>
                <w:b/>
                <w:bCs/>
                <w:sz w:val="32"/>
                <w:szCs w:val="32"/>
                <w:lang w:val="en-GB"/>
              </w:rPr>
            </w:pPr>
            <w:r>
              <w:rPr>
                <w:rFonts w:ascii="Arial" w:hAnsi="Arial" w:cs="Arial"/>
                <w:b/>
                <w:bCs/>
                <w:sz w:val="32"/>
                <w:szCs w:val="32"/>
                <w:lang w:val="en-GB"/>
              </w:rPr>
              <w:t>Consultation</w:t>
            </w:r>
            <w:r w:rsidR="003B5FA6" w:rsidRPr="00FB228F">
              <w:rPr>
                <w:rFonts w:ascii="Arial" w:hAnsi="Arial" w:cs="Arial"/>
                <w:b/>
                <w:bCs/>
                <w:sz w:val="32"/>
                <w:szCs w:val="32"/>
                <w:lang w:val="en-GB"/>
              </w:rPr>
              <w:t xml:space="preserve"> Analyses</w:t>
            </w:r>
          </w:p>
          <w:p w14:paraId="351E37AD" w14:textId="1E87A69C" w:rsidR="00DA7405" w:rsidRPr="002E23A4" w:rsidRDefault="003B5FA6" w:rsidP="00B248D3">
            <w:pPr>
              <w:ind w:left="-900"/>
              <w:jc w:val="center"/>
              <w:rPr>
                <w:rFonts w:ascii="Arial" w:hAnsi="Arial" w:cs="Arial"/>
                <w:b/>
                <w:color w:val="4472C4"/>
                <w:sz w:val="22"/>
                <w:szCs w:val="22"/>
                <w:lang w:val="en-GB"/>
              </w:rPr>
            </w:pPr>
            <w:r w:rsidRPr="002E23A4">
              <w:rPr>
                <w:rFonts w:ascii="Arial" w:hAnsi="Arial" w:cs="Arial"/>
                <w:b/>
                <w:color w:val="4472C4"/>
                <w:sz w:val="22"/>
                <w:szCs w:val="22"/>
                <w:lang w:val="en-GB"/>
              </w:rPr>
              <w:t xml:space="preserve">Cases </w:t>
            </w:r>
            <w:r w:rsidR="00827575">
              <w:rPr>
                <w:rFonts w:ascii="Arial" w:hAnsi="Arial" w:cs="Arial"/>
                <w:b/>
                <w:color w:val="4472C4"/>
                <w:sz w:val="22"/>
                <w:szCs w:val="22"/>
                <w:lang w:val="en-GB"/>
              </w:rPr>
              <w:t>dd</w:t>
            </w:r>
            <w:r w:rsidR="000E77F9" w:rsidRPr="002E23A4">
              <w:rPr>
                <w:rFonts w:ascii="Arial" w:hAnsi="Arial" w:cs="Arial"/>
                <w:b/>
                <w:color w:val="4472C4"/>
                <w:sz w:val="22"/>
                <w:szCs w:val="22"/>
                <w:lang w:val="en-GB"/>
              </w:rPr>
              <w:t>1</w:t>
            </w:r>
            <w:r w:rsidRPr="002E23A4">
              <w:rPr>
                <w:rFonts w:ascii="Arial" w:hAnsi="Arial" w:cs="Arial"/>
                <w:b/>
                <w:color w:val="4472C4"/>
                <w:sz w:val="22"/>
                <w:szCs w:val="22"/>
                <w:lang w:val="en-GB"/>
              </w:rPr>
              <w:t xml:space="preserve"> to </w:t>
            </w:r>
            <w:r w:rsidR="00827575">
              <w:rPr>
                <w:rFonts w:ascii="Arial" w:hAnsi="Arial" w:cs="Arial"/>
                <w:b/>
                <w:color w:val="4472C4"/>
                <w:sz w:val="22"/>
                <w:szCs w:val="22"/>
                <w:lang w:val="en-GB"/>
              </w:rPr>
              <w:t>dd</w:t>
            </w:r>
            <w:r w:rsidR="000E77F9" w:rsidRPr="002E23A4">
              <w:rPr>
                <w:rFonts w:ascii="Arial" w:hAnsi="Arial" w:cs="Arial"/>
                <w:b/>
                <w:color w:val="4472C4"/>
                <w:sz w:val="22"/>
                <w:szCs w:val="22"/>
                <w:lang w:val="en-GB"/>
              </w:rPr>
              <w:t>12</w:t>
            </w:r>
          </w:p>
          <w:p w14:paraId="634AAF2D" w14:textId="6ADA2F17" w:rsidR="003B5FA6" w:rsidRPr="002E23A4" w:rsidRDefault="003B5FA6" w:rsidP="00B248D3">
            <w:pPr>
              <w:ind w:left="-900"/>
              <w:jc w:val="center"/>
              <w:rPr>
                <w:rFonts w:ascii="Arial" w:hAnsi="Arial" w:cs="Arial"/>
                <w:b/>
                <w:color w:val="4472C4"/>
                <w:sz w:val="22"/>
                <w:szCs w:val="22"/>
                <w:lang w:val="en-GB"/>
              </w:rPr>
            </w:pPr>
            <w:r w:rsidRPr="002E23A4">
              <w:rPr>
                <w:rFonts w:ascii="Arial" w:hAnsi="Arial" w:cs="Arial"/>
                <w:b/>
                <w:color w:val="4472C4"/>
                <w:sz w:val="22"/>
                <w:szCs w:val="22"/>
                <w:lang w:val="en-GB"/>
              </w:rPr>
              <w:t>Circulated</w:t>
            </w:r>
            <w:r w:rsidR="000E77F9" w:rsidRPr="002E23A4">
              <w:rPr>
                <w:rFonts w:ascii="Arial" w:hAnsi="Arial" w:cs="Arial"/>
                <w:b/>
                <w:color w:val="4472C4"/>
                <w:sz w:val="22"/>
                <w:szCs w:val="22"/>
                <w:lang w:val="en-GB"/>
              </w:rPr>
              <w:t xml:space="preserve">: </w:t>
            </w:r>
            <w:r w:rsidR="00827575">
              <w:rPr>
                <w:rFonts w:ascii="Arial" w:hAnsi="Arial" w:cs="Arial"/>
                <w:b/>
                <w:color w:val="4472C4"/>
                <w:sz w:val="22"/>
                <w:szCs w:val="22"/>
                <w:lang w:val="en-GB"/>
              </w:rPr>
              <w:t>Jan 2026</w:t>
            </w:r>
            <w:r w:rsidR="00DA7405" w:rsidRPr="002E23A4">
              <w:rPr>
                <w:rFonts w:ascii="Arial" w:hAnsi="Arial" w:cs="Arial"/>
                <w:b/>
                <w:color w:val="4472C4"/>
                <w:sz w:val="22"/>
                <w:szCs w:val="22"/>
                <w:lang w:val="en-GB"/>
              </w:rPr>
              <w:t xml:space="preserve"> </w:t>
            </w:r>
            <w:r w:rsidR="000E77F9" w:rsidRPr="002E23A4">
              <w:rPr>
                <w:rFonts w:ascii="Arial" w:hAnsi="Arial" w:cs="Arial"/>
                <w:b/>
                <w:color w:val="4472C4"/>
                <w:sz w:val="22"/>
                <w:szCs w:val="22"/>
                <w:lang w:val="en-GB"/>
              </w:rPr>
              <w:t>–</w:t>
            </w:r>
            <w:r w:rsidR="00DA7405" w:rsidRPr="002E23A4">
              <w:rPr>
                <w:rFonts w:ascii="Arial" w:hAnsi="Arial" w:cs="Arial"/>
                <w:b/>
                <w:color w:val="4472C4"/>
                <w:sz w:val="22"/>
                <w:szCs w:val="22"/>
                <w:lang w:val="en-GB"/>
              </w:rPr>
              <w:t xml:space="preserve"> </w:t>
            </w:r>
            <w:r w:rsidR="00827575">
              <w:rPr>
                <w:rFonts w:ascii="Arial" w:hAnsi="Arial" w:cs="Arial"/>
                <w:b/>
                <w:color w:val="4472C4"/>
                <w:sz w:val="22"/>
                <w:szCs w:val="22"/>
                <w:lang w:val="en-GB"/>
              </w:rPr>
              <w:t>Feb 2026</w:t>
            </w:r>
            <w:r w:rsidRPr="002E23A4">
              <w:rPr>
                <w:rFonts w:ascii="Arial" w:hAnsi="Arial" w:cs="Arial"/>
                <w:b/>
                <w:color w:val="4472C4"/>
                <w:sz w:val="22"/>
                <w:szCs w:val="22"/>
                <w:lang w:val="en-GB"/>
              </w:rPr>
              <w:t xml:space="preserve"> </w:t>
            </w:r>
          </w:p>
          <w:p w14:paraId="432F4E8E" w14:textId="1A558587" w:rsidR="003B5FA6" w:rsidRPr="00C334E0" w:rsidRDefault="00C334E0" w:rsidP="00B248D3">
            <w:pPr>
              <w:ind w:left="-900"/>
              <w:jc w:val="center"/>
              <w:rPr>
                <w:rFonts w:ascii="Arial" w:hAnsi="Arial" w:cs="Arial"/>
                <w:b/>
                <w:bCs/>
                <w:lang w:val="en-GB"/>
              </w:rPr>
            </w:pPr>
            <w:r w:rsidRPr="00C334E0">
              <w:rPr>
                <w:rFonts w:ascii="Arial" w:hAnsi="Arial" w:cs="Arial"/>
                <w:b/>
                <w:bCs/>
                <w:sz w:val="22"/>
                <w:szCs w:val="22"/>
                <w:lang w:val="en-GB"/>
              </w:rPr>
              <w:t xml:space="preserve">186 </w:t>
            </w:r>
            <w:r w:rsidR="003B5FA6" w:rsidRPr="00C334E0">
              <w:rPr>
                <w:rFonts w:ascii="Arial" w:hAnsi="Arial" w:cs="Arial"/>
                <w:b/>
                <w:bCs/>
                <w:sz w:val="22"/>
                <w:szCs w:val="22"/>
                <w:lang w:val="en-GB"/>
              </w:rPr>
              <w:t>responses (</w:t>
            </w:r>
            <w:r w:rsidRPr="00C334E0">
              <w:rPr>
                <w:rFonts w:ascii="Arial" w:hAnsi="Arial" w:cs="Arial"/>
                <w:b/>
                <w:bCs/>
                <w:sz w:val="22"/>
                <w:szCs w:val="22"/>
                <w:lang w:val="en-GB"/>
              </w:rPr>
              <w:t>91.63</w:t>
            </w:r>
            <w:r w:rsidR="003B5FA6" w:rsidRPr="00C334E0">
              <w:rPr>
                <w:rFonts w:ascii="Arial" w:hAnsi="Arial" w:cs="Arial"/>
                <w:b/>
                <w:bCs/>
                <w:sz w:val="22"/>
                <w:szCs w:val="22"/>
                <w:lang w:val="en-GB"/>
              </w:rPr>
              <w:t>%)</w:t>
            </w:r>
          </w:p>
        </w:tc>
        <w:tc>
          <w:tcPr>
            <w:tcW w:w="2126" w:type="dxa"/>
          </w:tcPr>
          <w:p w14:paraId="08E56512" w14:textId="61E41A9A" w:rsidR="003B5FA6" w:rsidRPr="00B248D3" w:rsidRDefault="007F6DAE" w:rsidP="00B248D3">
            <w:pPr>
              <w:jc w:val="center"/>
              <w:rPr>
                <w:rFonts w:ascii="Arial" w:hAnsi="Arial" w:cs="Arial"/>
                <w:b/>
                <w:bCs/>
                <w:szCs w:val="24"/>
                <w:lang w:val="en-GB"/>
              </w:rPr>
            </w:pPr>
            <w:r>
              <w:rPr>
                <w:rFonts w:ascii="Times New Roman" w:hAnsi="Times New Roman"/>
                <w:noProof/>
                <w:szCs w:val="24"/>
              </w:rPr>
              <w:drawing>
                <wp:anchor distT="0" distB="0" distL="114300" distR="114300" simplePos="0" relativeHeight="251651072" behindDoc="0" locked="0" layoutInCell="1" allowOverlap="1" wp14:anchorId="60D2C362" wp14:editId="01491C6A">
                  <wp:simplePos x="0" y="0"/>
                  <wp:positionH relativeFrom="column">
                    <wp:posOffset>0</wp:posOffset>
                  </wp:positionH>
                  <wp:positionV relativeFrom="paragraph">
                    <wp:posOffset>3810</wp:posOffset>
                  </wp:positionV>
                  <wp:extent cx="595630" cy="753110"/>
                  <wp:effectExtent l="0" t="0" r="0"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753110"/>
                          </a:xfrm>
                          <a:prstGeom prst="rect">
                            <a:avLst/>
                          </a:prstGeom>
                          <a:noFill/>
                        </pic:spPr>
                      </pic:pic>
                    </a:graphicData>
                  </a:graphic>
                  <wp14:sizeRelH relativeFrom="page">
                    <wp14:pctWidth>0</wp14:pctWidth>
                  </wp14:sizeRelH>
                  <wp14:sizeRelV relativeFrom="page">
                    <wp14:pctHeight>0</wp14:pctHeight>
                  </wp14:sizeRelV>
                </wp:anchor>
              </w:drawing>
            </w:r>
          </w:p>
        </w:tc>
      </w:tr>
    </w:tbl>
    <w:p w14:paraId="6D1A733E" w14:textId="5DF05E63" w:rsidR="009D4D32" w:rsidRPr="00FB228F" w:rsidRDefault="00C334E0" w:rsidP="00C54D9D">
      <w:pPr>
        <w:ind w:left="-900"/>
        <w:rPr>
          <w:rFonts w:ascii="Arial" w:hAnsi="Arial" w:cs="Arial"/>
          <w:sz w:val="22"/>
          <w:szCs w:val="22"/>
        </w:rPr>
      </w:pPr>
      <w:r w:rsidRPr="00C334E0">
        <w:rPr>
          <w:b/>
          <w:bCs/>
          <w:noProof/>
        </w:rPr>
        <w:drawing>
          <wp:anchor distT="0" distB="0" distL="114300" distR="114300" simplePos="0" relativeHeight="251652096" behindDoc="0" locked="0" layoutInCell="1" allowOverlap="1" wp14:anchorId="38599C6D" wp14:editId="2967EF6D">
            <wp:simplePos x="0" y="0"/>
            <wp:positionH relativeFrom="column">
              <wp:posOffset>2790899</wp:posOffset>
            </wp:positionH>
            <wp:positionV relativeFrom="paragraph">
              <wp:posOffset>-250308</wp:posOffset>
            </wp:positionV>
            <wp:extent cx="761365" cy="495300"/>
            <wp:effectExtent l="0" t="0" r="0" b="0"/>
            <wp:wrapNone/>
            <wp:docPr id="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136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7872">
        <w:rPr>
          <w:rFonts w:ascii="Arial" w:hAnsi="Arial" w:cs="Arial"/>
          <w:sz w:val="22"/>
          <w:szCs w:val="22"/>
          <w:lang w:val="en-GB"/>
        </w:rPr>
        <w:t xml:space="preserve">  </w:t>
      </w:r>
      <w:r w:rsidR="00F377E3" w:rsidRPr="00FB228F">
        <w:rPr>
          <w:rFonts w:ascii="Arial" w:hAnsi="Arial" w:cs="Arial"/>
          <w:sz w:val="22"/>
          <w:szCs w:val="22"/>
          <w:lang w:val="en-GB"/>
        </w:rPr>
        <w:t>Prepared</w:t>
      </w:r>
      <w:r w:rsidR="000E77F9">
        <w:rPr>
          <w:rFonts w:ascii="Arial" w:hAnsi="Arial" w:cs="Arial"/>
          <w:sz w:val="22"/>
          <w:szCs w:val="22"/>
          <w:lang w:val="en-GB"/>
        </w:rPr>
        <w:t>:</w:t>
      </w:r>
      <w:r w:rsidR="00F377E3" w:rsidRPr="00FB228F">
        <w:rPr>
          <w:rFonts w:ascii="Arial" w:hAnsi="Arial" w:cs="Arial"/>
          <w:sz w:val="22"/>
          <w:szCs w:val="22"/>
          <w:lang w:val="en-GB"/>
        </w:rPr>
        <w:t xml:space="preserve"> </w:t>
      </w:r>
      <w:r w:rsidR="00827575">
        <w:rPr>
          <w:rFonts w:ascii="Arial" w:hAnsi="Arial" w:cs="Arial"/>
          <w:b/>
          <w:color w:val="4472C4"/>
          <w:sz w:val="22"/>
          <w:szCs w:val="22"/>
          <w:lang w:val="en-GB"/>
        </w:rPr>
        <w:t>Feb 2026</w:t>
      </w:r>
      <w:r w:rsidR="001C00B5" w:rsidRPr="00FB228F">
        <w:rPr>
          <w:rFonts w:ascii="Arial" w:hAnsi="Arial" w:cs="Arial"/>
          <w:sz w:val="22"/>
          <w:szCs w:val="22"/>
          <w:lang w:val="en-GB"/>
        </w:rPr>
        <w:t xml:space="preserve"> Authorised</w:t>
      </w:r>
      <w:r w:rsidR="00631F17" w:rsidRPr="00FB228F">
        <w:rPr>
          <w:rFonts w:ascii="Arial" w:hAnsi="Arial" w:cs="Arial"/>
          <w:sz w:val="22"/>
          <w:szCs w:val="22"/>
        </w:rPr>
        <w:t xml:space="preserve"> </w:t>
      </w:r>
      <w:r w:rsidR="00190FED" w:rsidRPr="00FB228F">
        <w:rPr>
          <w:rFonts w:ascii="Arial" w:hAnsi="Arial" w:cs="Arial"/>
          <w:sz w:val="22"/>
          <w:szCs w:val="22"/>
        </w:rPr>
        <w:t xml:space="preserve">by: </w:t>
      </w:r>
      <w:r w:rsidR="0054587E">
        <w:rPr>
          <w:rFonts w:ascii="Arial" w:hAnsi="Arial" w:cs="Arial"/>
          <w:sz w:val="22"/>
          <w:szCs w:val="22"/>
        </w:rPr>
        <w:t xml:space="preserve">Dr. Nipin Bagla   </w:t>
      </w:r>
      <w:r w:rsidR="00D37872">
        <w:rPr>
          <w:rFonts w:ascii="Arial" w:hAnsi="Arial" w:cs="Arial"/>
          <w:sz w:val="22"/>
          <w:szCs w:val="22"/>
        </w:rPr>
        <w:t xml:space="preserve">                           </w:t>
      </w:r>
      <w:r w:rsidR="00190FED" w:rsidRPr="00FB228F">
        <w:rPr>
          <w:rFonts w:ascii="Arial" w:hAnsi="Arial" w:cs="Arial"/>
          <w:sz w:val="22"/>
          <w:szCs w:val="22"/>
        </w:rPr>
        <w:t xml:space="preserve">Date: </w:t>
      </w:r>
      <w:r w:rsidR="00827575">
        <w:rPr>
          <w:rFonts w:ascii="Arial" w:hAnsi="Arial" w:cs="Arial"/>
          <w:sz w:val="22"/>
          <w:szCs w:val="22"/>
        </w:rPr>
        <w:t>0</w:t>
      </w:r>
      <w:r>
        <w:rPr>
          <w:rFonts w:ascii="Arial" w:hAnsi="Arial" w:cs="Arial"/>
          <w:sz w:val="22"/>
          <w:szCs w:val="22"/>
        </w:rPr>
        <w:t>9</w:t>
      </w:r>
      <w:r w:rsidR="00827575">
        <w:rPr>
          <w:rFonts w:ascii="Arial" w:hAnsi="Arial" w:cs="Arial"/>
          <w:sz w:val="22"/>
          <w:szCs w:val="22"/>
        </w:rPr>
        <w:t>/03/26</w:t>
      </w:r>
    </w:p>
    <w:p w14:paraId="2AC3F70E" w14:textId="77777777" w:rsidR="00D37872" w:rsidRDefault="00D37872" w:rsidP="00D37872">
      <w:pPr>
        <w:ind w:left="720" w:firstLine="900"/>
        <w:rPr>
          <w:rFonts w:ascii="Arial" w:hAnsi="Arial" w:cs="Arial"/>
          <w:b/>
          <w:color w:val="4472C4"/>
          <w:sz w:val="22"/>
          <w:szCs w:val="22"/>
        </w:rPr>
      </w:pPr>
    </w:p>
    <w:p w14:paraId="3AE98C5C" w14:textId="074EFF56" w:rsidR="009D4D32" w:rsidRPr="00A06EC0" w:rsidRDefault="009D4D32" w:rsidP="00C334E0">
      <w:pPr>
        <w:ind w:left="-142" w:firstLine="992"/>
        <w:rPr>
          <w:rFonts w:ascii="Arial" w:hAnsi="Arial" w:cs="Arial"/>
          <w:color w:val="4472C4"/>
          <w:sz w:val="22"/>
          <w:szCs w:val="22"/>
          <w:u w:val="single"/>
          <w:lang w:val="en-GB"/>
        </w:rPr>
      </w:pPr>
      <w:r w:rsidRPr="00795F85">
        <w:rPr>
          <w:rFonts w:ascii="Arial" w:hAnsi="Arial" w:cs="Arial"/>
          <w:b/>
          <w:color w:val="4472C4"/>
          <w:sz w:val="22"/>
          <w:szCs w:val="22"/>
        </w:rPr>
        <w:t>Ple</w:t>
      </w:r>
      <w:r w:rsidR="00FB228F" w:rsidRPr="00795F85">
        <w:rPr>
          <w:rFonts w:ascii="Arial" w:hAnsi="Arial" w:cs="Arial"/>
          <w:b/>
          <w:color w:val="4472C4"/>
          <w:sz w:val="22"/>
          <w:szCs w:val="22"/>
        </w:rPr>
        <w:t>a</w:t>
      </w:r>
      <w:r w:rsidRPr="00795F85">
        <w:rPr>
          <w:rFonts w:ascii="Arial" w:hAnsi="Arial" w:cs="Arial"/>
          <w:b/>
          <w:color w:val="4472C4"/>
          <w:sz w:val="22"/>
          <w:szCs w:val="22"/>
        </w:rPr>
        <w:t xml:space="preserve">se return to </w:t>
      </w:r>
      <w:r w:rsidR="00827A93" w:rsidRPr="00690DD2">
        <w:rPr>
          <w:rFonts w:ascii="Arial" w:hAnsi="Arial" w:cs="Arial"/>
          <w:color w:val="4472C4"/>
          <w:sz w:val="22"/>
          <w:szCs w:val="22"/>
          <w:u w:val="single"/>
          <w:lang w:val="en-GB"/>
        </w:rPr>
        <w:t>mtw-tr.EQA@nhs.net</w:t>
      </w:r>
      <w:r w:rsidR="00827A93" w:rsidRPr="00795F85" w:rsidDel="00827A93">
        <w:rPr>
          <w:rFonts w:ascii="Arial" w:hAnsi="Arial" w:cs="Arial"/>
          <w:b/>
          <w:color w:val="4472C4"/>
          <w:sz w:val="22"/>
          <w:szCs w:val="22"/>
        </w:rPr>
        <w:t xml:space="preserve"> </w:t>
      </w:r>
      <w:r w:rsidRPr="00795F85">
        <w:rPr>
          <w:rFonts w:ascii="Arial" w:hAnsi="Arial" w:cs="Arial"/>
          <w:b/>
          <w:color w:val="4472C4"/>
          <w:sz w:val="22"/>
          <w:szCs w:val="22"/>
        </w:rPr>
        <w:t xml:space="preserve">by </w:t>
      </w:r>
      <w:r w:rsidR="008735B5" w:rsidRPr="00827575">
        <w:rPr>
          <w:rFonts w:ascii="Arial" w:hAnsi="Arial" w:cs="Arial"/>
          <w:b/>
          <w:color w:val="4472C4"/>
          <w:sz w:val="22"/>
          <w:szCs w:val="22"/>
          <w:highlight w:val="yellow"/>
        </w:rPr>
        <w:t xml:space="preserve">Friday </w:t>
      </w:r>
      <w:r w:rsidR="00053BFF">
        <w:rPr>
          <w:rFonts w:ascii="Arial" w:hAnsi="Arial" w:cs="Arial"/>
          <w:b/>
          <w:color w:val="4472C4"/>
          <w:sz w:val="22"/>
          <w:szCs w:val="22"/>
          <w:highlight w:val="yellow"/>
        </w:rPr>
        <w:t>20</w:t>
      </w:r>
      <w:r w:rsidR="00827575" w:rsidRPr="00827575">
        <w:rPr>
          <w:rFonts w:ascii="Arial" w:hAnsi="Arial" w:cs="Arial"/>
          <w:b/>
          <w:color w:val="4472C4"/>
          <w:sz w:val="22"/>
          <w:szCs w:val="22"/>
          <w:highlight w:val="yellow"/>
          <w:vertAlign w:val="superscript"/>
        </w:rPr>
        <w:t>th</w:t>
      </w:r>
      <w:r w:rsidR="00827575" w:rsidRPr="00827575">
        <w:rPr>
          <w:rFonts w:ascii="Arial" w:hAnsi="Arial" w:cs="Arial"/>
          <w:b/>
          <w:color w:val="4472C4"/>
          <w:sz w:val="22"/>
          <w:szCs w:val="22"/>
          <w:highlight w:val="yellow"/>
        </w:rPr>
        <w:t xml:space="preserve"> </w:t>
      </w:r>
      <w:r w:rsidR="008735B5" w:rsidRPr="00827575">
        <w:rPr>
          <w:rFonts w:ascii="Arial" w:hAnsi="Arial" w:cs="Arial"/>
          <w:b/>
          <w:color w:val="4472C4"/>
          <w:sz w:val="22"/>
          <w:szCs w:val="22"/>
          <w:highlight w:val="yellow"/>
        </w:rPr>
        <w:t xml:space="preserve"> </w:t>
      </w:r>
      <w:r w:rsidR="00827575" w:rsidRPr="00827575">
        <w:rPr>
          <w:rFonts w:ascii="Arial" w:hAnsi="Arial" w:cs="Arial"/>
          <w:b/>
          <w:color w:val="4472C4"/>
          <w:sz w:val="22"/>
          <w:szCs w:val="22"/>
          <w:highlight w:val="yellow"/>
        </w:rPr>
        <w:t>March 2026</w:t>
      </w:r>
      <w:r w:rsidR="008735B5" w:rsidRPr="00827575">
        <w:rPr>
          <w:rFonts w:ascii="Arial" w:hAnsi="Arial" w:cs="Arial"/>
          <w:b/>
          <w:color w:val="4472C4"/>
          <w:sz w:val="22"/>
          <w:szCs w:val="22"/>
          <w:highlight w:val="yellow"/>
        </w:rPr>
        <w:t xml:space="preserve"> </w:t>
      </w:r>
      <w:r w:rsidR="00690DD2" w:rsidRPr="00C334E0">
        <w:rPr>
          <w:rFonts w:ascii="Arial" w:hAnsi="Arial" w:cs="Arial"/>
          <w:b/>
          <w:color w:val="4472C4"/>
          <w:sz w:val="22"/>
          <w:szCs w:val="22"/>
        </w:rPr>
        <w:t>Detailed</w:t>
      </w:r>
      <w:r w:rsidR="00690DD2" w:rsidRPr="00A06EC0">
        <w:rPr>
          <w:rFonts w:ascii="Arial" w:hAnsi="Arial" w:cs="Arial"/>
          <w:b/>
          <w:color w:val="4472C4"/>
          <w:sz w:val="22"/>
          <w:szCs w:val="22"/>
        </w:rPr>
        <w:t xml:space="preserve"> Instructions </w:t>
      </w:r>
      <w:r w:rsidR="006146F0" w:rsidRPr="00A06EC0">
        <w:rPr>
          <w:rFonts w:ascii="Arial" w:hAnsi="Arial" w:cs="Arial"/>
          <w:b/>
          <w:color w:val="4472C4"/>
          <w:sz w:val="22"/>
          <w:szCs w:val="22"/>
        </w:rPr>
        <w:t>for</w:t>
      </w:r>
      <w:r w:rsidR="00690DD2" w:rsidRPr="00A06EC0">
        <w:rPr>
          <w:rFonts w:ascii="Arial" w:hAnsi="Arial" w:cs="Arial"/>
          <w:b/>
          <w:color w:val="4472C4"/>
          <w:sz w:val="22"/>
          <w:szCs w:val="22"/>
        </w:rPr>
        <w:t xml:space="preserve"> completion </w:t>
      </w:r>
      <w:r w:rsidR="006146F0" w:rsidRPr="00A06EC0">
        <w:rPr>
          <w:rFonts w:ascii="Arial" w:hAnsi="Arial" w:cs="Arial"/>
          <w:b/>
          <w:color w:val="4472C4"/>
          <w:sz w:val="22"/>
          <w:szCs w:val="22"/>
        </w:rPr>
        <w:t xml:space="preserve">can be found </w:t>
      </w:r>
      <w:r w:rsidR="00690DD2" w:rsidRPr="00A06EC0">
        <w:rPr>
          <w:rFonts w:ascii="Arial" w:hAnsi="Arial" w:cs="Arial"/>
          <w:b/>
          <w:color w:val="4472C4"/>
          <w:sz w:val="22"/>
          <w:szCs w:val="22"/>
        </w:rPr>
        <w:t>on page 13 of this document</w:t>
      </w:r>
    </w:p>
    <w:p w14:paraId="2CBA68B6" w14:textId="77777777" w:rsidR="009D4D32" w:rsidRPr="004B1933" w:rsidRDefault="00FB228F" w:rsidP="009D4D32">
      <w:pPr>
        <w:ind w:left="-900"/>
        <w:rPr>
          <w:rFonts w:ascii="Arial" w:hAnsi="Arial" w:cs="Arial"/>
          <w:sz w:val="22"/>
          <w:szCs w:val="22"/>
          <w:u w:val="single"/>
          <w:lang w:val="en-GB"/>
        </w:rPr>
      </w:pPr>
      <w:r>
        <w:rPr>
          <w:rFonts w:ascii="Arial" w:hAnsi="Arial" w:cs="Arial"/>
          <w:sz w:val="22"/>
          <w:szCs w:val="22"/>
          <w:u w:val="single"/>
          <w:lang w:val="en-GB"/>
        </w:rPr>
        <w:t>___________________________________________________________________________</w:t>
      </w:r>
    </w:p>
    <w:p w14:paraId="064FC5F1" w14:textId="145830F3" w:rsidR="00DA7405" w:rsidRPr="0079292C" w:rsidRDefault="00827575" w:rsidP="00DA7405">
      <w:pPr>
        <w:ind w:left="-900"/>
        <w:jc w:val="center"/>
        <w:rPr>
          <w:rFonts w:ascii="Arial" w:hAnsi="Arial"/>
          <w:sz w:val="22"/>
          <w:szCs w:val="22"/>
        </w:rPr>
      </w:pPr>
      <w:r>
        <w:rPr>
          <w:rFonts w:ascii="Arial" w:hAnsi="Arial"/>
          <w:b/>
          <w:sz w:val="22"/>
          <w:szCs w:val="22"/>
        </w:rPr>
        <w:br/>
        <w:t>P</w:t>
      </w:r>
      <w:r w:rsidR="00DA7405" w:rsidRPr="0079292C">
        <w:rPr>
          <w:rFonts w:ascii="Arial" w:hAnsi="Arial"/>
          <w:b/>
          <w:sz w:val="22"/>
          <w:szCs w:val="22"/>
        </w:rPr>
        <w:t>ARTICIPANT CODE:</w:t>
      </w:r>
      <w:r w:rsidR="001C00B5" w:rsidRPr="0079292C">
        <w:rPr>
          <w:rFonts w:ascii="Arial" w:hAnsi="Arial"/>
          <w:b/>
          <w:sz w:val="22"/>
          <w:szCs w:val="22"/>
        </w:rPr>
        <w:t xml:space="preserve"> </w:t>
      </w:r>
      <w:r w:rsidR="001C00B5" w:rsidRPr="0079292C">
        <w:rPr>
          <w:rFonts w:ascii="Arial" w:hAnsi="Arial"/>
          <w:b/>
          <w:sz w:val="22"/>
          <w:szCs w:val="22"/>
          <w:highlight w:val="yellow"/>
        </w:rPr>
        <w:t>***</w:t>
      </w:r>
    </w:p>
    <w:tbl>
      <w:tblPr>
        <w:tblW w:w="9360" w:type="dxa"/>
        <w:tblCellSpacing w:w="37" w:type="dxa"/>
        <w:tblInd w:w="-981" w:type="dxa"/>
        <w:tblCellMar>
          <w:left w:w="0" w:type="dxa"/>
          <w:right w:w="0" w:type="dxa"/>
        </w:tblCellMar>
        <w:tblLook w:val="04A0" w:firstRow="1" w:lastRow="0" w:firstColumn="1" w:lastColumn="0" w:noHBand="0" w:noVBand="1"/>
      </w:tblPr>
      <w:tblGrid>
        <w:gridCol w:w="2670"/>
        <w:gridCol w:w="6690"/>
      </w:tblGrid>
      <w:tr w:rsidR="0079292C" w:rsidRPr="0079292C" w14:paraId="5BD8F74C" w14:textId="77777777" w:rsidTr="0079292C">
        <w:trPr>
          <w:tblCellSpacing w:w="37" w:type="dxa"/>
        </w:trPr>
        <w:tc>
          <w:tcPr>
            <w:tcW w:w="1367" w:type="pct"/>
            <w:vAlign w:val="center"/>
            <w:hideMark/>
          </w:tcPr>
          <w:p w14:paraId="3D696E64" w14:textId="77777777" w:rsidR="0079292C" w:rsidRPr="0079292C" w:rsidRDefault="0079292C" w:rsidP="0079292C">
            <w:pPr>
              <w:rPr>
                <w:rFonts w:ascii="Arial" w:hAnsi="Arial" w:cs="Arial"/>
                <w:b/>
                <w:bCs/>
                <w:sz w:val="22"/>
                <w:szCs w:val="22"/>
                <w:lang w:val="en-GB" w:eastAsia="en-GB"/>
              </w:rPr>
            </w:pPr>
            <w:r w:rsidRPr="0079292C">
              <w:rPr>
                <w:rFonts w:ascii="Arial" w:hAnsi="Arial" w:cs="Arial"/>
                <w:b/>
                <w:bCs/>
                <w:sz w:val="22"/>
                <w:szCs w:val="22"/>
                <w:lang w:val="en-GB" w:eastAsia="en-GB"/>
              </w:rPr>
              <w:t>Case number:</w:t>
            </w:r>
          </w:p>
          <w:p w14:paraId="10BCC2E1" w14:textId="77777777" w:rsidR="0079292C" w:rsidRPr="0079292C" w:rsidRDefault="0079292C" w:rsidP="0079292C">
            <w:pPr>
              <w:rPr>
                <w:rFonts w:ascii="Arial" w:hAnsi="Arial" w:cs="Arial"/>
                <w:b/>
                <w:sz w:val="22"/>
                <w:szCs w:val="22"/>
                <w:lang w:val="en-GB" w:eastAsia="en-GB"/>
              </w:rPr>
            </w:pPr>
          </w:p>
        </w:tc>
        <w:tc>
          <w:tcPr>
            <w:tcW w:w="3514" w:type="pct"/>
            <w:vAlign w:val="center"/>
            <w:hideMark/>
          </w:tcPr>
          <w:p w14:paraId="348CEF55" w14:textId="48846415" w:rsidR="0079292C" w:rsidRPr="0079292C" w:rsidRDefault="00827575" w:rsidP="0079292C">
            <w:pPr>
              <w:rPr>
                <w:rFonts w:ascii="Arial" w:hAnsi="Arial" w:cs="Arial"/>
                <w:sz w:val="22"/>
                <w:szCs w:val="22"/>
                <w:lang w:val="en-GB" w:eastAsia="en-GB"/>
              </w:rPr>
            </w:pPr>
            <w:r>
              <w:rPr>
                <w:rFonts w:ascii="Arial" w:hAnsi="Arial" w:cs="Arial"/>
                <w:sz w:val="22"/>
                <w:szCs w:val="22"/>
                <w:lang w:val="en-GB" w:eastAsia="en-GB"/>
              </w:rPr>
              <w:t>dd</w:t>
            </w:r>
            <w:r w:rsidR="0079292C" w:rsidRPr="0079292C">
              <w:rPr>
                <w:rFonts w:ascii="Arial" w:hAnsi="Arial" w:cs="Arial"/>
                <w:sz w:val="22"/>
                <w:szCs w:val="22"/>
                <w:lang w:val="en-GB" w:eastAsia="en-GB"/>
              </w:rPr>
              <w:t>1</w:t>
            </w:r>
          </w:p>
          <w:p w14:paraId="1DC64F32" w14:textId="77777777" w:rsidR="0079292C" w:rsidRPr="0079292C" w:rsidRDefault="0079292C" w:rsidP="0079292C">
            <w:pPr>
              <w:rPr>
                <w:rFonts w:ascii="Arial" w:hAnsi="Arial" w:cs="Arial"/>
                <w:sz w:val="22"/>
                <w:szCs w:val="22"/>
                <w:lang w:val="en-GB" w:eastAsia="en-GB"/>
              </w:rPr>
            </w:pPr>
          </w:p>
        </w:tc>
      </w:tr>
      <w:tr w:rsidR="0079292C" w:rsidRPr="0079292C" w14:paraId="6C6FD54A" w14:textId="77777777" w:rsidTr="0079292C">
        <w:trPr>
          <w:tblCellSpacing w:w="37" w:type="dxa"/>
        </w:trPr>
        <w:tc>
          <w:tcPr>
            <w:tcW w:w="1367" w:type="pct"/>
            <w:vAlign w:val="center"/>
          </w:tcPr>
          <w:p w14:paraId="2D93F90D" w14:textId="77777777" w:rsidR="0079292C" w:rsidRPr="0079292C" w:rsidRDefault="0079292C" w:rsidP="0079292C">
            <w:pPr>
              <w:rPr>
                <w:rFonts w:ascii="Arial" w:hAnsi="Arial" w:cs="Arial"/>
                <w:b/>
                <w:bCs/>
                <w:sz w:val="22"/>
                <w:szCs w:val="22"/>
                <w:lang w:val="en-GB" w:eastAsia="en-GB"/>
              </w:rPr>
            </w:pPr>
            <w:r w:rsidRPr="0079292C">
              <w:rPr>
                <w:rFonts w:ascii="Arial" w:hAnsi="Arial" w:cs="Arial"/>
                <w:b/>
                <w:sz w:val="22"/>
                <w:szCs w:val="22"/>
                <w:lang w:val="en-GB" w:eastAsia="en-GB"/>
              </w:rPr>
              <w:t>Diagnostic Category:</w:t>
            </w:r>
          </w:p>
        </w:tc>
        <w:tc>
          <w:tcPr>
            <w:tcW w:w="3514" w:type="pct"/>
            <w:vAlign w:val="center"/>
          </w:tcPr>
          <w:p w14:paraId="20C6246B" w14:textId="0CE3302E" w:rsidR="0079292C" w:rsidRPr="0079292C" w:rsidRDefault="00827575" w:rsidP="0079292C">
            <w:pPr>
              <w:rPr>
                <w:rFonts w:ascii="Arial" w:hAnsi="Arial" w:cs="Arial"/>
                <w:sz w:val="22"/>
                <w:szCs w:val="22"/>
                <w:lang w:val="en-GB" w:eastAsia="en-GB"/>
              </w:rPr>
            </w:pPr>
            <w:r>
              <w:rPr>
                <w:rFonts w:ascii="Arial" w:hAnsi="Arial" w:cs="Arial"/>
                <w:noProof/>
                <w:sz w:val="22"/>
                <w:szCs w:val="22"/>
                <w:lang w:val="en-GB" w:eastAsia="en-GB"/>
              </w:rPr>
              <w:drawing>
                <wp:anchor distT="0" distB="0" distL="114300" distR="114300" simplePos="0" relativeHeight="251665408" behindDoc="0" locked="0" layoutInCell="1" allowOverlap="1" wp14:anchorId="62479031" wp14:editId="18133926">
                  <wp:simplePos x="0" y="0"/>
                  <wp:positionH relativeFrom="column">
                    <wp:posOffset>3334385</wp:posOffset>
                  </wp:positionH>
                  <wp:positionV relativeFrom="paragraph">
                    <wp:posOffset>-165735</wp:posOffset>
                  </wp:positionV>
                  <wp:extent cx="781050" cy="628650"/>
                  <wp:effectExtent l="0" t="0" r="0" b="0"/>
                  <wp:wrapNone/>
                  <wp:docPr id="1560246865"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46865"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628650"/>
                          </a:xfrm>
                          <a:prstGeom prst="rect">
                            <a:avLst/>
                          </a:prstGeom>
                          <a:noFill/>
                        </pic:spPr>
                      </pic:pic>
                    </a:graphicData>
                  </a:graphic>
                  <wp14:sizeRelH relativeFrom="margin">
                    <wp14:pctWidth>0</wp14:pctWidth>
                  </wp14:sizeRelH>
                  <wp14:sizeRelV relativeFrom="margin">
                    <wp14:pctHeight>0</wp14:pctHeight>
                  </wp14:sizeRelV>
                </wp:anchor>
              </w:drawing>
            </w:r>
            <w:r w:rsidR="0079292C" w:rsidRPr="0079292C">
              <w:rPr>
                <w:rFonts w:ascii="Arial" w:hAnsi="Arial" w:cs="Arial"/>
                <w:sz w:val="22"/>
                <w:szCs w:val="22"/>
                <w:lang w:val="en-GB" w:eastAsia="en-GB"/>
              </w:rPr>
              <w:t>Endocrine</w:t>
            </w:r>
          </w:p>
        </w:tc>
      </w:tr>
      <w:tr w:rsidR="00827575" w:rsidRPr="0079292C" w14:paraId="0E2982B9" w14:textId="77777777" w:rsidTr="0079292C">
        <w:trPr>
          <w:tblCellSpacing w:w="37" w:type="dxa"/>
        </w:trPr>
        <w:tc>
          <w:tcPr>
            <w:tcW w:w="0" w:type="auto"/>
            <w:hideMark/>
          </w:tcPr>
          <w:p w14:paraId="19566F79" w14:textId="4D9FF00C" w:rsidR="00827575" w:rsidRPr="00827575" w:rsidRDefault="00827575" w:rsidP="00827575">
            <w:pPr>
              <w:rPr>
                <w:rFonts w:ascii="Arial" w:hAnsi="Arial" w:cs="Arial"/>
                <w:sz w:val="22"/>
                <w:szCs w:val="22"/>
                <w:lang w:val="en-GB" w:eastAsia="en-GB"/>
              </w:rPr>
            </w:pPr>
            <w:r w:rsidRPr="00827575">
              <w:rPr>
                <w:rFonts w:ascii="Arial" w:hAnsi="Arial" w:cs="Arial"/>
                <w:b/>
                <w:bCs/>
                <w:sz w:val="22"/>
                <w:szCs w:val="22"/>
              </w:rPr>
              <w:t>Clinical Information:</w:t>
            </w:r>
          </w:p>
        </w:tc>
        <w:tc>
          <w:tcPr>
            <w:tcW w:w="0" w:type="auto"/>
            <w:vAlign w:val="center"/>
            <w:hideMark/>
          </w:tcPr>
          <w:p w14:paraId="23FF248A" w14:textId="5633662A" w:rsidR="00827575" w:rsidRPr="00827575" w:rsidRDefault="00827575" w:rsidP="00827575">
            <w:pPr>
              <w:rPr>
                <w:rFonts w:ascii="Arial" w:hAnsi="Arial" w:cs="Arial"/>
                <w:sz w:val="22"/>
                <w:szCs w:val="22"/>
                <w:lang w:val="en-GB" w:eastAsia="en-GB"/>
              </w:rPr>
            </w:pPr>
            <w:r w:rsidRPr="00827575">
              <w:rPr>
                <w:rFonts w:ascii="Arial" w:hAnsi="Arial" w:cs="Arial"/>
                <w:sz w:val="22"/>
                <w:szCs w:val="22"/>
              </w:rPr>
              <w:t>Right thyroid, U4, THY5 lesion</w:t>
            </w:r>
          </w:p>
        </w:tc>
      </w:tr>
      <w:tr w:rsidR="00827575" w:rsidRPr="0079292C" w14:paraId="019D3B23" w14:textId="77777777" w:rsidTr="0079292C">
        <w:trPr>
          <w:tblCellSpacing w:w="37" w:type="dxa"/>
        </w:trPr>
        <w:tc>
          <w:tcPr>
            <w:tcW w:w="0" w:type="auto"/>
            <w:hideMark/>
          </w:tcPr>
          <w:p w14:paraId="6988BCB6" w14:textId="04486CB4" w:rsidR="00827575" w:rsidRPr="00827575" w:rsidRDefault="00827575" w:rsidP="00827575">
            <w:pPr>
              <w:rPr>
                <w:rFonts w:ascii="Arial" w:hAnsi="Arial" w:cs="Arial"/>
                <w:sz w:val="22"/>
                <w:szCs w:val="22"/>
                <w:lang w:val="en-GB" w:eastAsia="en-GB"/>
              </w:rPr>
            </w:pPr>
            <w:r w:rsidRPr="00827575">
              <w:rPr>
                <w:rFonts w:ascii="Arial" w:hAnsi="Arial" w:cs="Arial"/>
                <w:b/>
                <w:bCs/>
                <w:sz w:val="22"/>
                <w:szCs w:val="22"/>
              </w:rPr>
              <w:t>Specimen:</w:t>
            </w:r>
          </w:p>
        </w:tc>
        <w:tc>
          <w:tcPr>
            <w:tcW w:w="0" w:type="auto"/>
            <w:vAlign w:val="center"/>
            <w:hideMark/>
          </w:tcPr>
          <w:p w14:paraId="3DBC733A" w14:textId="421D7C53" w:rsidR="00827575" w:rsidRPr="00827575" w:rsidRDefault="00827575" w:rsidP="00827575">
            <w:pPr>
              <w:rPr>
                <w:rFonts w:ascii="Arial" w:hAnsi="Arial" w:cs="Arial"/>
                <w:sz w:val="22"/>
                <w:szCs w:val="22"/>
                <w:lang w:val="en-GB" w:eastAsia="en-GB"/>
              </w:rPr>
            </w:pPr>
            <w:r w:rsidRPr="00827575">
              <w:rPr>
                <w:rFonts w:ascii="Arial" w:hAnsi="Arial" w:cs="Arial"/>
                <w:sz w:val="22"/>
                <w:szCs w:val="22"/>
              </w:rPr>
              <w:t>Right thyroid</w:t>
            </w:r>
          </w:p>
        </w:tc>
      </w:tr>
      <w:tr w:rsidR="00827575" w:rsidRPr="0079292C" w14:paraId="4AA9AB03" w14:textId="77777777" w:rsidTr="0079292C">
        <w:trPr>
          <w:tblCellSpacing w:w="37" w:type="dxa"/>
        </w:trPr>
        <w:tc>
          <w:tcPr>
            <w:tcW w:w="0" w:type="auto"/>
            <w:hideMark/>
          </w:tcPr>
          <w:p w14:paraId="07F250A3" w14:textId="656688E4" w:rsidR="00827575" w:rsidRPr="00827575" w:rsidRDefault="00827575" w:rsidP="00827575">
            <w:pPr>
              <w:rPr>
                <w:rFonts w:ascii="Arial" w:hAnsi="Arial" w:cs="Arial"/>
                <w:sz w:val="22"/>
                <w:szCs w:val="22"/>
                <w:lang w:val="en-GB" w:eastAsia="en-GB"/>
              </w:rPr>
            </w:pPr>
            <w:r w:rsidRPr="00827575">
              <w:rPr>
                <w:rFonts w:ascii="Arial" w:hAnsi="Arial" w:cs="Arial"/>
                <w:b/>
                <w:bCs/>
                <w:sz w:val="22"/>
                <w:szCs w:val="22"/>
              </w:rPr>
              <w:t>Age:</w:t>
            </w:r>
          </w:p>
        </w:tc>
        <w:tc>
          <w:tcPr>
            <w:tcW w:w="0" w:type="auto"/>
            <w:vAlign w:val="center"/>
            <w:hideMark/>
          </w:tcPr>
          <w:p w14:paraId="760C230D" w14:textId="4313FE9F" w:rsidR="00827575" w:rsidRPr="00827575" w:rsidRDefault="00827575" w:rsidP="00827575">
            <w:pPr>
              <w:rPr>
                <w:rFonts w:ascii="Arial" w:hAnsi="Arial" w:cs="Arial"/>
                <w:sz w:val="22"/>
                <w:szCs w:val="22"/>
                <w:lang w:val="en-GB" w:eastAsia="en-GB"/>
              </w:rPr>
            </w:pPr>
            <w:r w:rsidRPr="00827575">
              <w:rPr>
                <w:rFonts w:ascii="Arial" w:hAnsi="Arial" w:cs="Arial"/>
                <w:sz w:val="22"/>
                <w:szCs w:val="22"/>
              </w:rPr>
              <w:t>70</w:t>
            </w:r>
          </w:p>
        </w:tc>
      </w:tr>
      <w:tr w:rsidR="00827575" w:rsidRPr="0079292C" w14:paraId="298B751E" w14:textId="77777777" w:rsidTr="0079292C">
        <w:trPr>
          <w:tblCellSpacing w:w="37" w:type="dxa"/>
        </w:trPr>
        <w:tc>
          <w:tcPr>
            <w:tcW w:w="0" w:type="auto"/>
            <w:hideMark/>
          </w:tcPr>
          <w:p w14:paraId="6A1268EE" w14:textId="56D07E77" w:rsidR="00827575" w:rsidRPr="00827575" w:rsidRDefault="00827575" w:rsidP="00827575">
            <w:pPr>
              <w:rPr>
                <w:rFonts w:ascii="Arial" w:hAnsi="Arial" w:cs="Arial"/>
                <w:sz w:val="22"/>
                <w:szCs w:val="22"/>
                <w:lang w:val="en-GB" w:eastAsia="en-GB"/>
              </w:rPr>
            </w:pPr>
            <w:r w:rsidRPr="00827575">
              <w:rPr>
                <w:rFonts w:ascii="Arial" w:hAnsi="Arial" w:cs="Arial"/>
                <w:b/>
                <w:bCs/>
                <w:sz w:val="22"/>
                <w:szCs w:val="22"/>
              </w:rPr>
              <w:t>Sex:</w:t>
            </w:r>
          </w:p>
        </w:tc>
        <w:tc>
          <w:tcPr>
            <w:tcW w:w="0" w:type="auto"/>
            <w:vAlign w:val="center"/>
            <w:hideMark/>
          </w:tcPr>
          <w:p w14:paraId="5F50604E" w14:textId="1AD411A1" w:rsidR="00827575" w:rsidRPr="00827575" w:rsidRDefault="00827575" w:rsidP="00827575">
            <w:pPr>
              <w:rPr>
                <w:rFonts w:ascii="Arial" w:hAnsi="Arial" w:cs="Arial"/>
                <w:sz w:val="22"/>
                <w:szCs w:val="22"/>
                <w:lang w:val="en-GB" w:eastAsia="en-GB"/>
              </w:rPr>
            </w:pPr>
            <w:r w:rsidRPr="00827575">
              <w:rPr>
                <w:rFonts w:ascii="Arial" w:hAnsi="Arial" w:cs="Arial"/>
                <w:sz w:val="22"/>
                <w:szCs w:val="22"/>
              </w:rPr>
              <w:t>Male</w:t>
            </w:r>
          </w:p>
        </w:tc>
      </w:tr>
      <w:tr w:rsidR="00827575" w:rsidRPr="0079292C" w14:paraId="11763416" w14:textId="77777777" w:rsidTr="0079292C">
        <w:trPr>
          <w:tblCellSpacing w:w="37" w:type="dxa"/>
        </w:trPr>
        <w:tc>
          <w:tcPr>
            <w:tcW w:w="0" w:type="auto"/>
            <w:hideMark/>
          </w:tcPr>
          <w:p w14:paraId="6618BF23" w14:textId="40AD817D" w:rsidR="00827575" w:rsidRPr="00827575" w:rsidRDefault="00827575" w:rsidP="00827575">
            <w:pPr>
              <w:rPr>
                <w:rFonts w:ascii="Arial" w:hAnsi="Arial" w:cs="Arial"/>
                <w:sz w:val="22"/>
                <w:szCs w:val="22"/>
                <w:lang w:val="en-GB" w:eastAsia="en-GB"/>
              </w:rPr>
            </w:pPr>
            <w:r w:rsidRPr="00827575">
              <w:rPr>
                <w:rFonts w:ascii="Arial" w:hAnsi="Arial" w:cs="Arial"/>
                <w:b/>
                <w:bCs/>
                <w:sz w:val="22"/>
                <w:szCs w:val="22"/>
              </w:rPr>
              <w:t>Macroscopic description:</w:t>
            </w:r>
          </w:p>
        </w:tc>
        <w:tc>
          <w:tcPr>
            <w:tcW w:w="0" w:type="auto"/>
            <w:vAlign w:val="center"/>
            <w:hideMark/>
          </w:tcPr>
          <w:p w14:paraId="5E69873E" w14:textId="41F477A7" w:rsidR="00827575" w:rsidRPr="00827575" w:rsidRDefault="00827575" w:rsidP="00827575">
            <w:pPr>
              <w:rPr>
                <w:rFonts w:ascii="Arial" w:hAnsi="Arial" w:cs="Arial"/>
                <w:sz w:val="22"/>
                <w:szCs w:val="22"/>
                <w:lang w:val="en-GB" w:eastAsia="en-GB"/>
              </w:rPr>
            </w:pPr>
            <w:r w:rsidRPr="00827575">
              <w:rPr>
                <w:rFonts w:ascii="Arial" w:hAnsi="Arial" w:cs="Arial"/>
                <w:sz w:val="22"/>
                <w:szCs w:val="22"/>
              </w:rPr>
              <w:t xml:space="preserve">Right lobe of thyroid measuring 36x25x20mm, attached isthmus measures 10mm. Slicing reveals a firm white tumour seen inferiorly measuring 10 x 8 x 9mm. The lesion abuts the inked margin. </w:t>
            </w:r>
          </w:p>
        </w:tc>
      </w:tr>
      <w:tr w:rsidR="00827575" w:rsidRPr="0079292C" w14:paraId="37EB8D31" w14:textId="77777777" w:rsidTr="0079292C">
        <w:trPr>
          <w:tblCellSpacing w:w="37" w:type="dxa"/>
        </w:trPr>
        <w:tc>
          <w:tcPr>
            <w:tcW w:w="0" w:type="auto"/>
            <w:hideMark/>
          </w:tcPr>
          <w:p w14:paraId="7EB8EC4E" w14:textId="22097D44" w:rsidR="00827575" w:rsidRPr="00827575" w:rsidRDefault="00827575" w:rsidP="00827575">
            <w:pPr>
              <w:rPr>
                <w:rFonts w:ascii="Arial" w:hAnsi="Arial" w:cs="Arial"/>
                <w:sz w:val="22"/>
                <w:szCs w:val="22"/>
                <w:lang w:val="en-GB" w:eastAsia="en-GB"/>
              </w:rPr>
            </w:pPr>
            <w:r w:rsidRPr="00827575">
              <w:rPr>
                <w:rFonts w:ascii="Arial" w:hAnsi="Arial" w:cs="Arial"/>
                <w:b/>
                <w:bCs/>
                <w:sz w:val="22"/>
                <w:szCs w:val="22"/>
              </w:rPr>
              <w:t>Immunohistochemistry:</w:t>
            </w:r>
          </w:p>
        </w:tc>
        <w:tc>
          <w:tcPr>
            <w:tcW w:w="0" w:type="auto"/>
            <w:vAlign w:val="center"/>
            <w:hideMark/>
          </w:tcPr>
          <w:p w14:paraId="174E7502" w14:textId="5A0380D3" w:rsidR="00827575" w:rsidRPr="00827575" w:rsidRDefault="00827575" w:rsidP="00827575">
            <w:pPr>
              <w:rPr>
                <w:rFonts w:ascii="Arial" w:hAnsi="Arial" w:cs="Arial"/>
                <w:sz w:val="22"/>
                <w:szCs w:val="22"/>
                <w:lang w:val="en-GB" w:eastAsia="en-GB"/>
              </w:rPr>
            </w:pPr>
            <w:r w:rsidRPr="00827575">
              <w:rPr>
                <w:rFonts w:ascii="Arial" w:hAnsi="Arial" w:cs="Arial"/>
                <w:sz w:val="22"/>
                <w:szCs w:val="22"/>
              </w:rPr>
              <w:t>NGS: BRAF V600E mutation detected</w:t>
            </w:r>
          </w:p>
        </w:tc>
      </w:tr>
    </w:tbl>
    <w:p w14:paraId="629464DE" w14:textId="77777777" w:rsidR="00DA7405" w:rsidRDefault="00DA7405" w:rsidP="00DA7405">
      <w:pPr>
        <w:rPr>
          <w:rFonts w:ascii="Arial" w:hAnsi="Arial" w:cs="Arial"/>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5A86932D" w14:textId="77777777" w:rsidTr="007C76A1">
        <w:tc>
          <w:tcPr>
            <w:tcW w:w="10114" w:type="dxa"/>
            <w:gridSpan w:val="2"/>
          </w:tcPr>
          <w:p w14:paraId="71EE9135"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6845820E"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4D9B5131"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A2142A" w:rsidRPr="00732BBE" w14:paraId="3F4E85C8" w14:textId="77777777" w:rsidTr="00A2142A">
        <w:trPr>
          <w:trHeight w:val="468"/>
        </w:trPr>
        <w:tc>
          <w:tcPr>
            <w:tcW w:w="540" w:type="dxa"/>
            <w:tcBorders>
              <w:right w:val="single" w:sz="4" w:space="0" w:color="auto"/>
            </w:tcBorders>
          </w:tcPr>
          <w:p w14:paraId="77C8FF09" w14:textId="77777777" w:rsidR="00A2142A" w:rsidRPr="00732BBE" w:rsidRDefault="00A2142A" w:rsidP="00A2142A">
            <w:pPr>
              <w:rPr>
                <w:rFonts w:ascii="Arial" w:hAnsi="Arial" w:cs="Arial"/>
                <w:b/>
                <w:bCs/>
                <w:lang w:val="en-GB"/>
              </w:rPr>
            </w:pPr>
            <w:r w:rsidRPr="00732BBE">
              <w:rPr>
                <w:rFonts w:ascii="Arial" w:hAnsi="Arial" w:cs="Arial"/>
                <w:b/>
                <w:bCs/>
                <w:lang w:val="en-GB"/>
              </w:rPr>
              <w:t>1</w:t>
            </w:r>
          </w:p>
        </w:tc>
        <w:tc>
          <w:tcPr>
            <w:tcW w:w="9574" w:type="dxa"/>
            <w:tcBorders>
              <w:top w:val="single" w:sz="4" w:space="0" w:color="auto"/>
              <w:left w:val="single" w:sz="4" w:space="0" w:color="auto"/>
              <w:bottom w:val="single" w:sz="4" w:space="0" w:color="auto"/>
              <w:right w:val="single" w:sz="4" w:space="0" w:color="auto"/>
            </w:tcBorders>
            <w:shd w:val="clear" w:color="000000" w:fill="FFFFFF"/>
            <w:vAlign w:val="center"/>
          </w:tcPr>
          <w:p w14:paraId="74ECE65D" w14:textId="6E853EF8"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Classic papillary carcinoma</w:t>
            </w:r>
          </w:p>
        </w:tc>
      </w:tr>
      <w:tr w:rsidR="00A2142A" w:rsidRPr="00732BBE" w14:paraId="5DF15885" w14:textId="77777777" w:rsidTr="00A2142A">
        <w:trPr>
          <w:trHeight w:val="518"/>
        </w:trPr>
        <w:tc>
          <w:tcPr>
            <w:tcW w:w="540" w:type="dxa"/>
            <w:tcBorders>
              <w:right w:val="single" w:sz="4" w:space="0" w:color="auto"/>
            </w:tcBorders>
          </w:tcPr>
          <w:p w14:paraId="426F1735" w14:textId="77777777" w:rsidR="00A2142A" w:rsidRPr="00732BBE" w:rsidRDefault="00A2142A" w:rsidP="00A2142A">
            <w:pPr>
              <w:rPr>
                <w:rFonts w:ascii="Arial" w:hAnsi="Arial" w:cs="Arial"/>
                <w:b/>
                <w:bCs/>
                <w:lang w:val="en-GB"/>
              </w:rPr>
            </w:pPr>
            <w:r>
              <w:rPr>
                <w:rFonts w:ascii="Arial" w:hAnsi="Arial" w:cs="Arial"/>
                <w:b/>
                <w:bCs/>
                <w:lang w:val="en-GB"/>
              </w:rPr>
              <w:t>2</w:t>
            </w:r>
          </w:p>
        </w:tc>
        <w:tc>
          <w:tcPr>
            <w:tcW w:w="9574" w:type="dxa"/>
            <w:tcBorders>
              <w:top w:val="single" w:sz="4" w:space="0" w:color="auto"/>
              <w:left w:val="single" w:sz="4" w:space="0" w:color="auto"/>
              <w:bottom w:val="single" w:sz="4" w:space="0" w:color="auto"/>
              <w:right w:val="single" w:sz="4" w:space="0" w:color="auto"/>
            </w:tcBorders>
            <w:shd w:val="clear" w:color="000000" w:fill="FFFFFF"/>
            <w:vAlign w:val="center"/>
          </w:tcPr>
          <w:p w14:paraId="3ADA2605" w14:textId="08CD9181"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Follicular variant of papillary carcinoma of thyroid.</w:t>
            </w:r>
          </w:p>
        </w:tc>
      </w:tr>
      <w:tr w:rsidR="00A2142A" w:rsidRPr="00732BBE" w14:paraId="7A2038EB" w14:textId="77777777" w:rsidTr="00A2142A">
        <w:trPr>
          <w:trHeight w:val="540"/>
        </w:trPr>
        <w:tc>
          <w:tcPr>
            <w:tcW w:w="540" w:type="dxa"/>
            <w:tcBorders>
              <w:right w:val="single" w:sz="4" w:space="0" w:color="auto"/>
            </w:tcBorders>
          </w:tcPr>
          <w:p w14:paraId="0EDDC3D5" w14:textId="77777777" w:rsidR="00A2142A" w:rsidRPr="00732BBE" w:rsidRDefault="00A2142A" w:rsidP="00A2142A">
            <w:pPr>
              <w:rPr>
                <w:rFonts w:ascii="Arial" w:hAnsi="Arial" w:cs="Arial"/>
                <w:b/>
                <w:bCs/>
                <w:lang w:val="en-GB"/>
              </w:rPr>
            </w:pPr>
            <w:r>
              <w:rPr>
                <w:rFonts w:ascii="Arial" w:hAnsi="Arial" w:cs="Arial"/>
                <w:b/>
                <w:bCs/>
                <w:lang w:val="en-GB"/>
              </w:rPr>
              <w:t>3</w:t>
            </w:r>
          </w:p>
        </w:tc>
        <w:tc>
          <w:tcPr>
            <w:tcW w:w="9574" w:type="dxa"/>
            <w:tcBorders>
              <w:top w:val="single" w:sz="4" w:space="0" w:color="auto"/>
              <w:left w:val="single" w:sz="4" w:space="0" w:color="auto"/>
              <w:bottom w:val="single" w:sz="4" w:space="0" w:color="auto"/>
              <w:right w:val="single" w:sz="4" w:space="0" w:color="auto"/>
            </w:tcBorders>
            <w:shd w:val="clear" w:color="000000" w:fill="FFFFFF"/>
            <w:vAlign w:val="center"/>
          </w:tcPr>
          <w:p w14:paraId="6CAE69DD" w14:textId="5153BA6F"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 xml:space="preserve">Papillary carcinoma - </w:t>
            </w:r>
            <w:proofErr w:type="gramStart"/>
            <w:r w:rsidRPr="00A2142A">
              <w:rPr>
                <w:rFonts w:ascii="Arial" w:hAnsi="Arial" w:cs="Arial"/>
                <w:color w:val="000000"/>
                <w:sz w:val="22"/>
                <w:szCs w:val="22"/>
              </w:rPr>
              <w:t>Tall</w:t>
            </w:r>
            <w:proofErr w:type="gramEnd"/>
            <w:r w:rsidRPr="00A2142A">
              <w:rPr>
                <w:rFonts w:ascii="Arial" w:hAnsi="Arial" w:cs="Arial"/>
                <w:color w:val="000000"/>
                <w:sz w:val="22"/>
                <w:szCs w:val="22"/>
              </w:rPr>
              <w:t xml:space="preserve"> cell variant</w:t>
            </w:r>
          </w:p>
        </w:tc>
      </w:tr>
      <w:tr w:rsidR="00A2142A" w:rsidRPr="00732BBE" w14:paraId="7516BC1A" w14:textId="77777777" w:rsidTr="00A2142A">
        <w:trPr>
          <w:trHeight w:val="535"/>
        </w:trPr>
        <w:tc>
          <w:tcPr>
            <w:tcW w:w="540" w:type="dxa"/>
            <w:tcBorders>
              <w:right w:val="single" w:sz="4" w:space="0" w:color="auto"/>
            </w:tcBorders>
          </w:tcPr>
          <w:p w14:paraId="41349678" w14:textId="77777777" w:rsidR="00A2142A" w:rsidRPr="00732BBE" w:rsidRDefault="00A2142A" w:rsidP="00A2142A">
            <w:pPr>
              <w:rPr>
                <w:rFonts w:ascii="Arial" w:hAnsi="Arial" w:cs="Arial"/>
                <w:b/>
                <w:bCs/>
                <w:lang w:val="en-GB"/>
              </w:rPr>
            </w:pPr>
            <w:r>
              <w:rPr>
                <w:rFonts w:ascii="Arial" w:hAnsi="Arial" w:cs="Arial"/>
                <w:b/>
                <w:bCs/>
                <w:lang w:val="en-GB"/>
              </w:rPr>
              <w:t>4</w:t>
            </w:r>
          </w:p>
        </w:tc>
        <w:tc>
          <w:tcPr>
            <w:tcW w:w="9574" w:type="dxa"/>
            <w:tcBorders>
              <w:top w:val="single" w:sz="4" w:space="0" w:color="auto"/>
              <w:left w:val="single" w:sz="4" w:space="0" w:color="auto"/>
              <w:bottom w:val="single" w:sz="4" w:space="0" w:color="auto"/>
              <w:right w:val="single" w:sz="4" w:space="0" w:color="auto"/>
            </w:tcBorders>
            <w:shd w:val="clear" w:color="000000" w:fill="FFFFFF"/>
            <w:vAlign w:val="center"/>
          </w:tcPr>
          <w:p w14:paraId="197D4041" w14:textId="1424137C"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Papillary thyroid carcinoma with classical and tall cell areas</w:t>
            </w:r>
          </w:p>
        </w:tc>
      </w:tr>
      <w:tr w:rsidR="00A2142A" w:rsidRPr="00732BBE" w14:paraId="48C296BA" w14:textId="77777777" w:rsidTr="00A2142A">
        <w:trPr>
          <w:trHeight w:val="515"/>
        </w:trPr>
        <w:tc>
          <w:tcPr>
            <w:tcW w:w="540" w:type="dxa"/>
            <w:tcBorders>
              <w:right w:val="single" w:sz="4" w:space="0" w:color="auto"/>
            </w:tcBorders>
          </w:tcPr>
          <w:p w14:paraId="043B1E05" w14:textId="08677414" w:rsidR="00A2142A" w:rsidRPr="00732BBE" w:rsidRDefault="00A2142A" w:rsidP="00A2142A">
            <w:pPr>
              <w:rPr>
                <w:rFonts w:ascii="Arial" w:hAnsi="Arial" w:cs="Arial"/>
                <w:b/>
                <w:bCs/>
                <w:lang w:val="en-GB"/>
              </w:rPr>
            </w:pPr>
            <w:r>
              <w:rPr>
                <w:rFonts w:ascii="Arial" w:hAnsi="Arial" w:cs="Arial"/>
                <w:b/>
                <w:bCs/>
                <w:lang w:val="en-GB"/>
              </w:rPr>
              <w:t>5</w:t>
            </w:r>
          </w:p>
        </w:tc>
        <w:tc>
          <w:tcPr>
            <w:tcW w:w="9574" w:type="dxa"/>
            <w:tcBorders>
              <w:top w:val="single" w:sz="4" w:space="0" w:color="auto"/>
              <w:left w:val="single" w:sz="4" w:space="0" w:color="auto"/>
              <w:bottom w:val="single" w:sz="4" w:space="0" w:color="auto"/>
              <w:right w:val="single" w:sz="4" w:space="0" w:color="auto"/>
            </w:tcBorders>
            <w:shd w:val="clear" w:color="000000" w:fill="FFFFFF"/>
            <w:vAlign w:val="center"/>
          </w:tcPr>
          <w:p w14:paraId="6AFB60EF" w14:textId="470C49BF"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Papillary thyroid carcinoma with mixed papillary and follicular pattern, focal extrathyroid extension present; , pT1a</w:t>
            </w:r>
          </w:p>
        </w:tc>
      </w:tr>
      <w:tr w:rsidR="00A2142A" w:rsidRPr="00732BBE" w14:paraId="136B31B8" w14:textId="77777777" w:rsidTr="00A2142A">
        <w:trPr>
          <w:trHeight w:val="515"/>
        </w:trPr>
        <w:tc>
          <w:tcPr>
            <w:tcW w:w="540" w:type="dxa"/>
          </w:tcPr>
          <w:p w14:paraId="6C1D389B" w14:textId="03DCE92D" w:rsidR="00A2142A" w:rsidRPr="00732BBE" w:rsidRDefault="00A2142A" w:rsidP="00A2142A">
            <w:pPr>
              <w:rPr>
                <w:rFonts w:ascii="Arial" w:hAnsi="Arial" w:cs="Arial"/>
                <w:b/>
                <w:bCs/>
                <w:lang w:val="en-GB"/>
              </w:rPr>
            </w:pPr>
            <w:r>
              <w:rPr>
                <w:rFonts w:ascii="Arial" w:hAnsi="Arial" w:cs="Arial"/>
                <w:b/>
                <w:bCs/>
                <w:lang w:val="en-GB"/>
              </w:rPr>
              <w:t>6</w:t>
            </w:r>
          </w:p>
        </w:tc>
        <w:tc>
          <w:tcPr>
            <w:tcW w:w="9574" w:type="dxa"/>
            <w:tcBorders>
              <w:top w:val="single" w:sz="4" w:space="0" w:color="auto"/>
            </w:tcBorders>
          </w:tcPr>
          <w:p w14:paraId="381186BF" w14:textId="77777777" w:rsidR="00A2142A" w:rsidRPr="00732BBE" w:rsidRDefault="00A2142A" w:rsidP="00A2142A">
            <w:pPr>
              <w:rPr>
                <w:rFonts w:ascii="Arial" w:hAnsi="Arial" w:cs="Arial"/>
                <w:b/>
                <w:bCs/>
                <w:lang w:val="en-GB"/>
              </w:rPr>
            </w:pPr>
          </w:p>
        </w:tc>
      </w:tr>
      <w:tr w:rsidR="00A2142A" w:rsidRPr="00732BBE" w14:paraId="48742C1F" w14:textId="77777777" w:rsidTr="00881BAA">
        <w:trPr>
          <w:trHeight w:val="515"/>
        </w:trPr>
        <w:tc>
          <w:tcPr>
            <w:tcW w:w="540" w:type="dxa"/>
          </w:tcPr>
          <w:p w14:paraId="125F1BA4" w14:textId="4CEA28E1" w:rsidR="00A2142A" w:rsidRPr="00732BBE" w:rsidRDefault="00A2142A" w:rsidP="00A2142A">
            <w:pPr>
              <w:rPr>
                <w:rFonts w:ascii="Arial" w:hAnsi="Arial" w:cs="Arial"/>
                <w:b/>
                <w:bCs/>
                <w:lang w:val="en-GB"/>
              </w:rPr>
            </w:pPr>
            <w:r>
              <w:rPr>
                <w:rFonts w:ascii="Arial" w:hAnsi="Arial" w:cs="Arial"/>
                <w:b/>
                <w:bCs/>
                <w:lang w:val="en-GB"/>
              </w:rPr>
              <w:t>7</w:t>
            </w:r>
          </w:p>
        </w:tc>
        <w:tc>
          <w:tcPr>
            <w:tcW w:w="9574" w:type="dxa"/>
          </w:tcPr>
          <w:p w14:paraId="65B4141B" w14:textId="77777777" w:rsidR="00A2142A" w:rsidRPr="00732BBE" w:rsidRDefault="00A2142A" w:rsidP="00A2142A">
            <w:pPr>
              <w:rPr>
                <w:rFonts w:ascii="Arial" w:hAnsi="Arial" w:cs="Arial"/>
                <w:b/>
                <w:bCs/>
                <w:lang w:val="en-GB"/>
              </w:rPr>
            </w:pPr>
          </w:p>
        </w:tc>
      </w:tr>
    </w:tbl>
    <w:p w14:paraId="2BCD72B6" w14:textId="77777777" w:rsidR="00DA7405" w:rsidRPr="00B9402D" w:rsidRDefault="00DA7405" w:rsidP="00DA7405">
      <w:pPr>
        <w:ind w:left="-900"/>
        <w:rPr>
          <w:rFonts w:ascii="Arial" w:hAnsi="Arial" w:cs="Arial"/>
          <w:color w:val="339966"/>
          <w:sz w:val="28"/>
          <w:szCs w:val="28"/>
        </w:rPr>
      </w:pPr>
      <w:r w:rsidRPr="00B9402D">
        <w:rPr>
          <w:rFonts w:ascii="Arial" w:hAnsi="Arial" w:cs="Arial"/>
          <w:color w:val="339966"/>
          <w:sz w:val="28"/>
          <w:szCs w:val="28"/>
        </w:rPr>
        <w:t>CASE CONSULTATION:</w:t>
      </w:r>
    </w:p>
    <w:p w14:paraId="03B6749B" w14:textId="77777777" w:rsidR="00DA7405" w:rsidRPr="00B9402D" w:rsidRDefault="00DA7405" w:rsidP="00DA7405">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
        <w:gridCol w:w="2670"/>
        <w:gridCol w:w="6690"/>
        <w:gridCol w:w="656"/>
      </w:tblGrid>
      <w:tr w:rsidR="00DA7405" w:rsidRPr="00732BBE" w14:paraId="097F0B9A" w14:textId="77777777" w:rsidTr="00901AA6">
        <w:trPr>
          <w:trHeight w:val="488"/>
        </w:trPr>
        <w:tc>
          <w:tcPr>
            <w:tcW w:w="10080" w:type="dxa"/>
            <w:gridSpan w:val="4"/>
          </w:tcPr>
          <w:p w14:paraId="09A4128A" w14:textId="77777777" w:rsidR="00DA7405" w:rsidRPr="00732BBE" w:rsidRDefault="00DA7405" w:rsidP="00881BAA">
            <w:pPr>
              <w:rPr>
                <w:rFonts w:ascii="Arial" w:hAnsi="Arial" w:cs="Arial"/>
              </w:rPr>
            </w:pPr>
          </w:p>
          <w:p w14:paraId="7667DC65" w14:textId="77777777" w:rsidR="00DA7405" w:rsidRPr="00732BBE" w:rsidRDefault="00DA7405" w:rsidP="00881BAA">
            <w:pPr>
              <w:rPr>
                <w:rFonts w:ascii="Arial" w:hAnsi="Arial" w:cs="Arial"/>
              </w:rPr>
            </w:pPr>
          </w:p>
        </w:tc>
      </w:tr>
      <w:tr w:rsidR="00DA7405" w:rsidRPr="00732BBE" w14:paraId="29330F0B" w14:textId="77777777" w:rsidTr="00827575">
        <w:trPr>
          <w:trHeight w:val="555"/>
        </w:trPr>
        <w:tc>
          <w:tcPr>
            <w:tcW w:w="10080" w:type="dxa"/>
            <w:gridSpan w:val="4"/>
          </w:tcPr>
          <w:p w14:paraId="69ECBEA0" w14:textId="77777777" w:rsidR="00DA7405" w:rsidRPr="00732BBE" w:rsidRDefault="00DA7405" w:rsidP="00881BAA">
            <w:pPr>
              <w:rPr>
                <w:rFonts w:ascii="Arial" w:hAnsi="Arial" w:cs="Arial"/>
              </w:rPr>
            </w:pPr>
            <w:r w:rsidRPr="00B9402D">
              <w:rPr>
                <w:rFonts w:ascii="Arial" w:hAnsi="Arial" w:cs="Arial"/>
                <w:b/>
                <w:bCs/>
                <w:color w:val="339966"/>
                <w:sz w:val="22"/>
                <w:szCs w:val="22"/>
              </w:rPr>
              <w:t>Comments</w:t>
            </w:r>
          </w:p>
          <w:p w14:paraId="3A59FC5B" w14:textId="77777777" w:rsidR="00DA7405" w:rsidRPr="00732BBE" w:rsidRDefault="00DA7405" w:rsidP="00881BAA">
            <w:pPr>
              <w:rPr>
                <w:rFonts w:ascii="Arial" w:hAnsi="Arial" w:cs="Arial"/>
              </w:rPr>
            </w:pPr>
          </w:p>
        </w:tc>
      </w:tr>
      <w:tr w:rsidR="00901AA6" w:rsidRPr="00901AA6" w14:paraId="2F23C8B8"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vAlign w:val="center"/>
            <w:hideMark/>
          </w:tcPr>
          <w:p w14:paraId="26D4E6A0" w14:textId="77777777" w:rsidR="00901AA6" w:rsidRPr="00901AA6" w:rsidRDefault="00901AA6" w:rsidP="00901AA6">
            <w:pPr>
              <w:rPr>
                <w:rFonts w:ascii="Arial" w:hAnsi="Arial" w:cs="Arial"/>
                <w:sz w:val="22"/>
                <w:szCs w:val="22"/>
                <w:lang w:val="en-GB" w:eastAsia="en-GB"/>
              </w:rPr>
            </w:pPr>
            <w:r w:rsidRPr="00901AA6">
              <w:rPr>
                <w:rFonts w:ascii="Arial" w:hAnsi="Arial" w:cs="Arial"/>
                <w:b/>
                <w:bCs/>
                <w:sz w:val="22"/>
                <w:szCs w:val="22"/>
                <w:lang w:val="en-GB" w:eastAsia="en-GB"/>
              </w:rPr>
              <w:lastRenderedPageBreak/>
              <w:t>Case number:</w:t>
            </w:r>
          </w:p>
        </w:tc>
        <w:tc>
          <w:tcPr>
            <w:tcW w:w="6690" w:type="dxa"/>
            <w:vAlign w:val="center"/>
            <w:hideMark/>
          </w:tcPr>
          <w:p w14:paraId="50A0427E" w14:textId="4802F146" w:rsidR="00901AA6" w:rsidRPr="00901AA6" w:rsidRDefault="00827575" w:rsidP="00901AA6">
            <w:pPr>
              <w:rPr>
                <w:rFonts w:ascii="Arial" w:hAnsi="Arial" w:cs="Arial"/>
                <w:sz w:val="22"/>
                <w:szCs w:val="22"/>
                <w:lang w:val="en-GB" w:eastAsia="en-GB"/>
              </w:rPr>
            </w:pPr>
            <w:r>
              <w:rPr>
                <w:rFonts w:ascii="Arial" w:hAnsi="Arial" w:cs="Arial"/>
                <w:sz w:val="22"/>
                <w:szCs w:val="22"/>
                <w:lang w:val="en-GB" w:eastAsia="en-GB"/>
              </w:rPr>
              <w:t>dd</w:t>
            </w:r>
            <w:r w:rsidR="00901AA6" w:rsidRPr="00901AA6">
              <w:rPr>
                <w:rFonts w:ascii="Arial" w:hAnsi="Arial" w:cs="Arial"/>
                <w:sz w:val="22"/>
                <w:szCs w:val="22"/>
                <w:lang w:val="en-GB" w:eastAsia="en-GB"/>
              </w:rPr>
              <w:t xml:space="preserve">2 </w:t>
            </w:r>
          </w:p>
        </w:tc>
      </w:tr>
      <w:tr w:rsidR="00901AA6" w:rsidRPr="00901AA6" w14:paraId="7D2D535E"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vAlign w:val="center"/>
          </w:tcPr>
          <w:p w14:paraId="0AD818BC" w14:textId="77777777" w:rsidR="00901AA6" w:rsidRPr="00901AA6" w:rsidRDefault="00901AA6" w:rsidP="00901AA6">
            <w:pPr>
              <w:rPr>
                <w:rFonts w:ascii="Arial" w:hAnsi="Arial" w:cs="Arial"/>
                <w:b/>
                <w:bCs/>
                <w:sz w:val="22"/>
                <w:szCs w:val="22"/>
                <w:lang w:val="en-GB" w:eastAsia="en-GB"/>
              </w:rPr>
            </w:pPr>
            <w:r w:rsidRPr="00901AA6">
              <w:rPr>
                <w:rFonts w:ascii="Arial" w:hAnsi="Arial" w:cs="Arial"/>
                <w:b/>
                <w:bCs/>
                <w:sz w:val="22"/>
                <w:szCs w:val="22"/>
                <w:lang w:val="en-GB" w:eastAsia="en-GB"/>
              </w:rPr>
              <w:t xml:space="preserve">Diagnostic Category: </w:t>
            </w:r>
          </w:p>
        </w:tc>
        <w:tc>
          <w:tcPr>
            <w:tcW w:w="6690" w:type="dxa"/>
            <w:vAlign w:val="center"/>
          </w:tcPr>
          <w:p w14:paraId="1F398844" w14:textId="77777777" w:rsidR="00901AA6" w:rsidRPr="00901AA6" w:rsidRDefault="00901AA6" w:rsidP="00901AA6">
            <w:pPr>
              <w:rPr>
                <w:rFonts w:ascii="Arial" w:hAnsi="Arial" w:cs="Arial"/>
                <w:sz w:val="22"/>
                <w:szCs w:val="22"/>
                <w:lang w:val="en-GB" w:eastAsia="en-GB"/>
              </w:rPr>
            </w:pPr>
            <w:r w:rsidRPr="00901AA6">
              <w:rPr>
                <w:rFonts w:ascii="Arial" w:hAnsi="Arial" w:cs="Arial"/>
                <w:sz w:val="22"/>
                <w:szCs w:val="22"/>
                <w:lang w:val="en-GB" w:eastAsia="en-GB"/>
              </w:rPr>
              <w:t>Skin</w:t>
            </w:r>
          </w:p>
        </w:tc>
      </w:tr>
      <w:tr w:rsidR="00827575" w:rsidRPr="00901AA6" w14:paraId="5A217BB4"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4EE445F8" w14:textId="43898115" w:rsidR="00827575" w:rsidRPr="00827575" w:rsidRDefault="00827575" w:rsidP="00827575">
            <w:pPr>
              <w:rPr>
                <w:rFonts w:ascii="Arial" w:hAnsi="Arial" w:cs="Arial"/>
                <w:sz w:val="22"/>
                <w:szCs w:val="22"/>
                <w:lang w:val="en-GB" w:eastAsia="en-GB"/>
              </w:rPr>
            </w:pPr>
            <w:r w:rsidRPr="00827575">
              <w:rPr>
                <w:rFonts w:ascii="Arial" w:hAnsi="Arial" w:cs="Arial"/>
                <w:b/>
                <w:bCs/>
                <w:sz w:val="22"/>
                <w:szCs w:val="22"/>
              </w:rPr>
              <w:t>Clinical Information:</w:t>
            </w:r>
          </w:p>
        </w:tc>
        <w:tc>
          <w:tcPr>
            <w:tcW w:w="6690" w:type="dxa"/>
            <w:vAlign w:val="center"/>
            <w:hideMark/>
          </w:tcPr>
          <w:p w14:paraId="265D08A5" w14:textId="31067EAE" w:rsidR="00827575" w:rsidRPr="00827575" w:rsidRDefault="00827575" w:rsidP="00827575">
            <w:pPr>
              <w:rPr>
                <w:rFonts w:ascii="Arial" w:hAnsi="Arial" w:cs="Arial"/>
                <w:sz w:val="22"/>
                <w:szCs w:val="22"/>
                <w:lang w:val="en-GB" w:eastAsia="en-GB"/>
              </w:rPr>
            </w:pPr>
            <w:r w:rsidRPr="00827575">
              <w:rPr>
                <w:rFonts w:ascii="Arial" w:hAnsi="Arial" w:cs="Arial"/>
                <w:sz w:val="22"/>
                <w:szCs w:val="22"/>
              </w:rPr>
              <w:t>F36. Subcutaneous lump right shoulder. Totally excised and encapsulated ?lipoma ??LG liposarcoma</w:t>
            </w:r>
          </w:p>
        </w:tc>
      </w:tr>
      <w:tr w:rsidR="00827575" w:rsidRPr="00901AA6" w14:paraId="2414964E"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51939975" w14:textId="48AC2BFD" w:rsidR="00827575" w:rsidRPr="00827575" w:rsidRDefault="00827575" w:rsidP="00827575">
            <w:pPr>
              <w:rPr>
                <w:rFonts w:ascii="Arial" w:hAnsi="Arial" w:cs="Arial"/>
                <w:sz w:val="22"/>
                <w:szCs w:val="22"/>
                <w:lang w:val="en-GB" w:eastAsia="en-GB"/>
              </w:rPr>
            </w:pPr>
            <w:r w:rsidRPr="00827575">
              <w:rPr>
                <w:rFonts w:ascii="Arial" w:hAnsi="Arial" w:cs="Arial"/>
                <w:b/>
                <w:bCs/>
                <w:sz w:val="22"/>
                <w:szCs w:val="22"/>
              </w:rPr>
              <w:t>Specimen:</w:t>
            </w:r>
          </w:p>
        </w:tc>
        <w:tc>
          <w:tcPr>
            <w:tcW w:w="6690" w:type="dxa"/>
            <w:vAlign w:val="center"/>
            <w:hideMark/>
          </w:tcPr>
          <w:p w14:paraId="2672FB04" w14:textId="3EE8EC8E" w:rsidR="00827575" w:rsidRPr="00827575" w:rsidRDefault="00827575" w:rsidP="00827575">
            <w:pPr>
              <w:rPr>
                <w:rFonts w:ascii="Arial" w:hAnsi="Arial" w:cs="Arial"/>
                <w:sz w:val="22"/>
                <w:szCs w:val="22"/>
                <w:lang w:val="en-GB" w:eastAsia="en-GB"/>
              </w:rPr>
            </w:pPr>
            <w:r w:rsidRPr="00827575">
              <w:rPr>
                <w:rFonts w:ascii="Arial" w:hAnsi="Arial" w:cs="Arial"/>
                <w:sz w:val="22"/>
                <w:szCs w:val="22"/>
              </w:rPr>
              <w:t>Subcutaneous lump on shoulder</w:t>
            </w:r>
          </w:p>
        </w:tc>
      </w:tr>
      <w:tr w:rsidR="00827575" w:rsidRPr="00901AA6" w14:paraId="617DDE9F"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44D6FD9C" w14:textId="65DB6967" w:rsidR="00827575" w:rsidRPr="00827575" w:rsidRDefault="00827575" w:rsidP="00827575">
            <w:pPr>
              <w:rPr>
                <w:rFonts w:ascii="Arial" w:hAnsi="Arial" w:cs="Arial"/>
                <w:sz w:val="22"/>
                <w:szCs w:val="22"/>
                <w:lang w:val="en-GB" w:eastAsia="en-GB"/>
              </w:rPr>
            </w:pPr>
            <w:r w:rsidRPr="00827575">
              <w:rPr>
                <w:rFonts w:ascii="Arial" w:hAnsi="Arial" w:cs="Arial"/>
                <w:b/>
                <w:bCs/>
                <w:sz w:val="22"/>
                <w:szCs w:val="22"/>
              </w:rPr>
              <w:t>Age:</w:t>
            </w:r>
          </w:p>
        </w:tc>
        <w:tc>
          <w:tcPr>
            <w:tcW w:w="6690" w:type="dxa"/>
            <w:vAlign w:val="center"/>
            <w:hideMark/>
          </w:tcPr>
          <w:p w14:paraId="06CC2A42" w14:textId="473B10E8" w:rsidR="00827575" w:rsidRPr="00827575" w:rsidRDefault="00827575" w:rsidP="00827575">
            <w:pPr>
              <w:rPr>
                <w:rFonts w:ascii="Arial" w:hAnsi="Arial" w:cs="Arial"/>
                <w:sz w:val="22"/>
                <w:szCs w:val="22"/>
                <w:lang w:val="en-GB" w:eastAsia="en-GB"/>
              </w:rPr>
            </w:pPr>
            <w:r w:rsidRPr="00827575">
              <w:rPr>
                <w:rFonts w:ascii="Arial" w:hAnsi="Arial" w:cs="Arial"/>
                <w:sz w:val="22"/>
                <w:szCs w:val="22"/>
              </w:rPr>
              <w:t>36</w:t>
            </w:r>
          </w:p>
        </w:tc>
      </w:tr>
      <w:tr w:rsidR="00827575" w:rsidRPr="00901AA6" w14:paraId="1DB2B8DC"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34D25FE4" w14:textId="4BE0EE35" w:rsidR="00827575" w:rsidRPr="00827575" w:rsidRDefault="00827575" w:rsidP="00827575">
            <w:pPr>
              <w:rPr>
                <w:rFonts w:ascii="Arial" w:hAnsi="Arial" w:cs="Arial"/>
                <w:sz w:val="22"/>
                <w:szCs w:val="22"/>
                <w:lang w:val="en-GB" w:eastAsia="en-GB"/>
              </w:rPr>
            </w:pPr>
            <w:r w:rsidRPr="00827575">
              <w:rPr>
                <w:rFonts w:ascii="Arial" w:hAnsi="Arial" w:cs="Arial"/>
                <w:b/>
                <w:bCs/>
                <w:sz w:val="22"/>
                <w:szCs w:val="22"/>
              </w:rPr>
              <w:t>Sex:</w:t>
            </w:r>
          </w:p>
        </w:tc>
        <w:tc>
          <w:tcPr>
            <w:tcW w:w="6690" w:type="dxa"/>
            <w:vAlign w:val="center"/>
            <w:hideMark/>
          </w:tcPr>
          <w:p w14:paraId="05B57769" w14:textId="1B6F283C" w:rsidR="00827575" w:rsidRPr="00827575" w:rsidRDefault="00827575" w:rsidP="00827575">
            <w:pPr>
              <w:rPr>
                <w:rFonts w:ascii="Arial" w:hAnsi="Arial" w:cs="Arial"/>
                <w:sz w:val="22"/>
                <w:szCs w:val="22"/>
                <w:lang w:val="en-GB" w:eastAsia="en-GB"/>
              </w:rPr>
            </w:pPr>
            <w:r w:rsidRPr="00827575">
              <w:rPr>
                <w:rFonts w:ascii="Arial" w:hAnsi="Arial" w:cs="Arial"/>
                <w:sz w:val="22"/>
                <w:szCs w:val="22"/>
              </w:rPr>
              <w:t>Female</w:t>
            </w:r>
          </w:p>
        </w:tc>
      </w:tr>
      <w:tr w:rsidR="00827575" w:rsidRPr="00901AA6" w14:paraId="07A74F4F"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6C6A8EDC" w14:textId="29A16596" w:rsidR="00827575" w:rsidRPr="00827575" w:rsidRDefault="00827575" w:rsidP="00827575">
            <w:pPr>
              <w:rPr>
                <w:rFonts w:ascii="Arial" w:hAnsi="Arial" w:cs="Arial"/>
                <w:sz w:val="22"/>
                <w:szCs w:val="22"/>
                <w:lang w:val="en-GB" w:eastAsia="en-GB"/>
              </w:rPr>
            </w:pPr>
            <w:r w:rsidRPr="00827575">
              <w:rPr>
                <w:rFonts w:ascii="Arial" w:hAnsi="Arial" w:cs="Arial"/>
                <w:b/>
                <w:bCs/>
                <w:sz w:val="22"/>
                <w:szCs w:val="22"/>
              </w:rPr>
              <w:t>Macroscopic description:</w:t>
            </w:r>
          </w:p>
        </w:tc>
        <w:tc>
          <w:tcPr>
            <w:tcW w:w="6690" w:type="dxa"/>
            <w:vAlign w:val="center"/>
            <w:hideMark/>
          </w:tcPr>
          <w:p w14:paraId="4EF77DF0" w14:textId="110B3CBF" w:rsidR="00827575" w:rsidRPr="00827575" w:rsidRDefault="00827575" w:rsidP="00827575">
            <w:pPr>
              <w:rPr>
                <w:rFonts w:ascii="Arial" w:hAnsi="Arial" w:cs="Arial"/>
                <w:sz w:val="22"/>
                <w:szCs w:val="22"/>
                <w:lang w:val="en-GB" w:eastAsia="en-GB"/>
              </w:rPr>
            </w:pPr>
            <w:r w:rsidRPr="00827575">
              <w:rPr>
                <w:rFonts w:ascii="Arial" w:hAnsi="Arial" w:cs="Arial"/>
                <w:sz w:val="22"/>
                <w:szCs w:val="22"/>
              </w:rPr>
              <w:t xml:space="preserve">Well circumscribed fatty nodule 146g. 90 x 90 x 45 uniform yellow cut </w:t>
            </w:r>
            <w:proofErr w:type="gramStart"/>
            <w:r w:rsidRPr="00827575">
              <w:rPr>
                <w:rFonts w:ascii="Arial" w:hAnsi="Arial" w:cs="Arial"/>
                <w:sz w:val="22"/>
                <w:szCs w:val="22"/>
              </w:rPr>
              <w:t>surface</w:t>
            </w:r>
            <w:proofErr w:type="gramEnd"/>
            <w:r w:rsidRPr="00827575">
              <w:rPr>
                <w:rFonts w:ascii="Arial" w:hAnsi="Arial" w:cs="Arial"/>
                <w:sz w:val="22"/>
                <w:szCs w:val="22"/>
              </w:rPr>
              <w:t>.</w:t>
            </w:r>
          </w:p>
        </w:tc>
      </w:tr>
      <w:tr w:rsidR="00827575" w:rsidRPr="00901AA6" w14:paraId="7234CF52" w14:textId="77777777" w:rsidTr="00901AA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389A4B7D" w14:textId="1172DF76" w:rsidR="00827575" w:rsidRPr="00827575" w:rsidRDefault="00827575" w:rsidP="00827575">
            <w:pPr>
              <w:rPr>
                <w:rFonts w:ascii="Arial" w:hAnsi="Arial" w:cs="Arial"/>
                <w:sz w:val="22"/>
                <w:szCs w:val="22"/>
                <w:lang w:val="en-GB" w:eastAsia="en-GB"/>
              </w:rPr>
            </w:pPr>
            <w:r w:rsidRPr="00827575">
              <w:rPr>
                <w:rFonts w:ascii="Arial" w:hAnsi="Arial" w:cs="Arial"/>
                <w:b/>
                <w:bCs/>
                <w:sz w:val="22"/>
                <w:szCs w:val="22"/>
              </w:rPr>
              <w:t>Immunohistochemistry:</w:t>
            </w:r>
          </w:p>
        </w:tc>
        <w:tc>
          <w:tcPr>
            <w:tcW w:w="6690" w:type="dxa"/>
            <w:vAlign w:val="center"/>
            <w:hideMark/>
          </w:tcPr>
          <w:p w14:paraId="124EC052" w14:textId="5C6F5387" w:rsidR="00827575" w:rsidRPr="00827575" w:rsidRDefault="00827575" w:rsidP="00827575">
            <w:pPr>
              <w:rPr>
                <w:rFonts w:ascii="Arial" w:hAnsi="Arial" w:cs="Arial"/>
                <w:sz w:val="22"/>
                <w:szCs w:val="22"/>
                <w:lang w:val="en-GB" w:eastAsia="en-GB"/>
              </w:rPr>
            </w:pPr>
            <w:r w:rsidRPr="00827575">
              <w:rPr>
                <w:rFonts w:ascii="Arial" w:hAnsi="Arial" w:cs="Arial"/>
                <w:sz w:val="22"/>
                <w:szCs w:val="22"/>
              </w:rPr>
              <w:t>None Provided</w:t>
            </w:r>
          </w:p>
        </w:tc>
      </w:tr>
    </w:tbl>
    <w:p w14:paraId="6F026C34" w14:textId="19C84782" w:rsidR="00F377E3" w:rsidRDefault="00EF33CB" w:rsidP="00F377E3">
      <w:pPr>
        <w:rPr>
          <w:rFonts w:ascii="Arial" w:hAnsi="Arial" w:cs="Arial"/>
        </w:rPr>
      </w:pPr>
      <w:r w:rsidRPr="00EF33CB">
        <w:rPr>
          <w:rFonts w:ascii="Arial" w:hAnsi="Arial" w:cs="Arial"/>
          <w:b/>
          <w:bCs/>
          <w:noProof/>
          <w:sz w:val="22"/>
          <w:szCs w:val="22"/>
          <w:lang w:val="en-GB"/>
        </w:rPr>
        <w:drawing>
          <wp:anchor distT="0" distB="0" distL="114300" distR="114300" simplePos="0" relativeHeight="251666432" behindDoc="0" locked="0" layoutInCell="1" allowOverlap="1" wp14:anchorId="6DD5995F" wp14:editId="53B83A48">
            <wp:simplePos x="0" y="0"/>
            <wp:positionH relativeFrom="column">
              <wp:posOffset>5153025</wp:posOffset>
            </wp:positionH>
            <wp:positionV relativeFrom="paragraph">
              <wp:posOffset>-1970405</wp:posOffset>
            </wp:positionV>
            <wp:extent cx="681823" cy="563245"/>
            <wp:effectExtent l="0" t="0" r="4445" b="8255"/>
            <wp:wrapNone/>
            <wp:docPr id="789504560"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04560" name="Picture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681823" cy="563245"/>
                    </a:xfrm>
                    <a:prstGeom prst="rect">
                      <a:avLst/>
                    </a:prstGeom>
                  </pic:spPr>
                </pic:pic>
              </a:graphicData>
            </a:graphic>
            <wp14:sizeRelH relativeFrom="margin">
              <wp14:pctWidth>0</wp14:pctWidth>
            </wp14:sizeRelH>
            <wp14:sizeRelV relativeFrom="margin">
              <wp14:pctHeight>0</wp14:pctHeight>
            </wp14:sizeRelV>
          </wp:anchor>
        </w:drawing>
      </w: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9573"/>
      </w:tblGrid>
      <w:tr w:rsidR="00690DD2" w:rsidRPr="00732BBE" w14:paraId="553CD381" w14:textId="77777777" w:rsidTr="007C76A1">
        <w:tc>
          <w:tcPr>
            <w:tcW w:w="10114" w:type="dxa"/>
            <w:gridSpan w:val="2"/>
          </w:tcPr>
          <w:p w14:paraId="4AFE0AFD" w14:textId="5D18F0B4"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0EF86EBE"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6BBD38E7" w14:textId="6783C8ED"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A2142A" w:rsidRPr="00732BBE" w14:paraId="6AC0EE6A" w14:textId="77777777" w:rsidTr="00A2142A">
        <w:trPr>
          <w:trHeight w:val="468"/>
        </w:trPr>
        <w:tc>
          <w:tcPr>
            <w:tcW w:w="541" w:type="dxa"/>
            <w:tcBorders>
              <w:right w:val="single" w:sz="4" w:space="0" w:color="auto"/>
            </w:tcBorders>
          </w:tcPr>
          <w:p w14:paraId="198AD0C2" w14:textId="77777777" w:rsidR="00A2142A" w:rsidRPr="00732BBE" w:rsidRDefault="00A2142A" w:rsidP="00A2142A">
            <w:pPr>
              <w:rPr>
                <w:rFonts w:ascii="Arial" w:hAnsi="Arial" w:cs="Arial"/>
                <w:b/>
                <w:bCs/>
                <w:lang w:val="en-GB"/>
              </w:rPr>
            </w:pPr>
            <w:r w:rsidRPr="00732BBE">
              <w:rPr>
                <w:rFonts w:ascii="Arial" w:hAnsi="Arial" w:cs="Arial"/>
                <w:b/>
                <w:bCs/>
                <w:lang w:val="en-GB"/>
              </w:rPr>
              <w:t>1</w:t>
            </w:r>
          </w:p>
        </w:tc>
        <w:tc>
          <w:tcPr>
            <w:tcW w:w="9573" w:type="dxa"/>
            <w:tcBorders>
              <w:top w:val="single" w:sz="4" w:space="0" w:color="auto"/>
              <w:left w:val="single" w:sz="4" w:space="0" w:color="auto"/>
              <w:bottom w:val="single" w:sz="4" w:space="0" w:color="auto"/>
              <w:right w:val="single" w:sz="4" w:space="0" w:color="auto"/>
            </w:tcBorders>
            <w:vAlign w:val="center"/>
          </w:tcPr>
          <w:p w14:paraId="7D777498" w14:textId="2F37E021"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Atypical Lipomatous tumour/Low grade liposarcoma (Lipoma-like variant)</w:t>
            </w:r>
          </w:p>
        </w:tc>
      </w:tr>
      <w:tr w:rsidR="00A2142A" w:rsidRPr="00732BBE" w14:paraId="301526B6" w14:textId="77777777" w:rsidTr="00A2142A">
        <w:trPr>
          <w:trHeight w:val="518"/>
        </w:trPr>
        <w:tc>
          <w:tcPr>
            <w:tcW w:w="541" w:type="dxa"/>
            <w:tcBorders>
              <w:right w:val="single" w:sz="4" w:space="0" w:color="auto"/>
            </w:tcBorders>
          </w:tcPr>
          <w:p w14:paraId="06875AD0" w14:textId="77777777" w:rsidR="00A2142A" w:rsidRPr="00732BBE" w:rsidRDefault="00A2142A" w:rsidP="00A2142A">
            <w:pPr>
              <w:rPr>
                <w:rFonts w:ascii="Arial" w:hAnsi="Arial" w:cs="Arial"/>
                <w:b/>
                <w:bCs/>
                <w:lang w:val="en-GB"/>
              </w:rPr>
            </w:pPr>
            <w:r>
              <w:rPr>
                <w:rFonts w:ascii="Arial" w:hAnsi="Arial" w:cs="Arial"/>
                <w:b/>
                <w:bCs/>
                <w:lang w:val="en-GB"/>
              </w:rPr>
              <w:t>2</w:t>
            </w:r>
          </w:p>
        </w:tc>
        <w:tc>
          <w:tcPr>
            <w:tcW w:w="9573" w:type="dxa"/>
            <w:tcBorders>
              <w:top w:val="single" w:sz="4" w:space="0" w:color="auto"/>
              <w:left w:val="single" w:sz="4" w:space="0" w:color="auto"/>
              <w:bottom w:val="single" w:sz="4" w:space="0" w:color="auto"/>
              <w:right w:val="single" w:sz="4" w:space="0" w:color="auto"/>
            </w:tcBorders>
            <w:vAlign w:val="center"/>
          </w:tcPr>
          <w:p w14:paraId="11B38C2C" w14:textId="0D9E2C94"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benign lipoma</w:t>
            </w:r>
          </w:p>
        </w:tc>
      </w:tr>
      <w:tr w:rsidR="00A2142A" w:rsidRPr="00732BBE" w14:paraId="3AB20EE1" w14:textId="77777777" w:rsidTr="00A2142A">
        <w:trPr>
          <w:trHeight w:val="540"/>
        </w:trPr>
        <w:tc>
          <w:tcPr>
            <w:tcW w:w="541" w:type="dxa"/>
            <w:tcBorders>
              <w:right w:val="single" w:sz="4" w:space="0" w:color="auto"/>
            </w:tcBorders>
          </w:tcPr>
          <w:p w14:paraId="367AECD5" w14:textId="77777777" w:rsidR="00A2142A" w:rsidRPr="00732BBE" w:rsidRDefault="00A2142A" w:rsidP="00A2142A">
            <w:pPr>
              <w:rPr>
                <w:rFonts w:ascii="Arial" w:hAnsi="Arial" w:cs="Arial"/>
                <w:b/>
                <w:bCs/>
                <w:lang w:val="en-GB"/>
              </w:rPr>
            </w:pPr>
            <w:r>
              <w:rPr>
                <w:rFonts w:ascii="Arial" w:hAnsi="Arial" w:cs="Arial"/>
                <w:b/>
                <w:bCs/>
                <w:lang w:val="en-GB"/>
              </w:rPr>
              <w:t>3</w:t>
            </w:r>
          </w:p>
        </w:tc>
        <w:tc>
          <w:tcPr>
            <w:tcW w:w="9573" w:type="dxa"/>
            <w:tcBorders>
              <w:top w:val="single" w:sz="4" w:space="0" w:color="auto"/>
              <w:left w:val="single" w:sz="4" w:space="0" w:color="auto"/>
              <w:bottom w:val="single" w:sz="4" w:space="0" w:color="auto"/>
              <w:right w:val="single" w:sz="4" w:space="0" w:color="auto"/>
            </w:tcBorders>
            <w:vAlign w:val="center"/>
          </w:tcPr>
          <w:p w14:paraId="24DC839E" w14:textId="0820F466"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Hibernoma</w:t>
            </w:r>
          </w:p>
        </w:tc>
      </w:tr>
      <w:tr w:rsidR="00A2142A" w:rsidRPr="00732BBE" w14:paraId="47724139" w14:textId="77777777" w:rsidTr="00A2142A">
        <w:trPr>
          <w:trHeight w:val="535"/>
        </w:trPr>
        <w:tc>
          <w:tcPr>
            <w:tcW w:w="541" w:type="dxa"/>
            <w:tcBorders>
              <w:right w:val="single" w:sz="4" w:space="0" w:color="auto"/>
            </w:tcBorders>
          </w:tcPr>
          <w:p w14:paraId="5BF19658" w14:textId="77777777" w:rsidR="00A2142A" w:rsidRPr="00732BBE" w:rsidRDefault="00A2142A" w:rsidP="00A2142A">
            <w:pPr>
              <w:rPr>
                <w:rFonts w:ascii="Arial" w:hAnsi="Arial" w:cs="Arial"/>
                <w:b/>
                <w:bCs/>
                <w:lang w:val="en-GB"/>
              </w:rPr>
            </w:pPr>
            <w:r>
              <w:rPr>
                <w:rFonts w:ascii="Arial" w:hAnsi="Arial" w:cs="Arial"/>
                <w:b/>
                <w:bCs/>
                <w:lang w:val="en-GB"/>
              </w:rPr>
              <w:t>4</w:t>
            </w:r>
          </w:p>
        </w:tc>
        <w:tc>
          <w:tcPr>
            <w:tcW w:w="9573" w:type="dxa"/>
            <w:tcBorders>
              <w:top w:val="single" w:sz="4" w:space="0" w:color="auto"/>
              <w:left w:val="single" w:sz="4" w:space="0" w:color="auto"/>
              <w:bottom w:val="single" w:sz="4" w:space="0" w:color="auto"/>
              <w:right w:val="single" w:sz="4" w:space="0" w:color="auto"/>
            </w:tcBorders>
            <w:vAlign w:val="center"/>
          </w:tcPr>
          <w:p w14:paraId="5E21882E" w14:textId="734C9D3B"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low grade liposarcoma</w:t>
            </w:r>
          </w:p>
        </w:tc>
      </w:tr>
      <w:tr w:rsidR="00A2142A" w:rsidRPr="00732BBE" w14:paraId="61DCAC8A" w14:textId="77777777" w:rsidTr="00A2142A">
        <w:trPr>
          <w:trHeight w:val="515"/>
        </w:trPr>
        <w:tc>
          <w:tcPr>
            <w:tcW w:w="541" w:type="dxa"/>
            <w:tcBorders>
              <w:right w:val="single" w:sz="4" w:space="0" w:color="auto"/>
            </w:tcBorders>
          </w:tcPr>
          <w:p w14:paraId="053D12DC" w14:textId="77777777" w:rsidR="00A2142A" w:rsidRPr="00732BBE" w:rsidRDefault="00A2142A" w:rsidP="00A2142A">
            <w:pPr>
              <w:rPr>
                <w:rFonts w:ascii="Arial" w:hAnsi="Arial" w:cs="Arial"/>
                <w:b/>
                <w:bCs/>
                <w:lang w:val="en-GB"/>
              </w:rPr>
            </w:pPr>
            <w:r>
              <w:rPr>
                <w:rFonts w:ascii="Arial" w:hAnsi="Arial" w:cs="Arial"/>
                <w:b/>
                <w:bCs/>
                <w:lang w:val="en-GB"/>
              </w:rPr>
              <w:t>5</w:t>
            </w:r>
          </w:p>
        </w:tc>
        <w:tc>
          <w:tcPr>
            <w:tcW w:w="9573" w:type="dxa"/>
            <w:tcBorders>
              <w:top w:val="single" w:sz="4" w:space="0" w:color="auto"/>
              <w:left w:val="single" w:sz="4" w:space="0" w:color="auto"/>
              <w:bottom w:val="single" w:sz="4" w:space="0" w:color="auto"/>
              <w:right w:val="single" w:sz="4" w:space="0" w:color="auto"/>
            </w:tcBorders>
          </w:tcPr>
          <w:p w14:paraId="13092BA9" w14:textId="07F5E890" w:rsidR="00A2142A" w:rsidRPr="004C1F23" w:rsidRDefault="00A2142A" w:rsidP="00A2142A">
            <w:pPr>
              <w:rPr>
                <w:rFonts w:ascii="Arial" w:hAnsi="Arial" w:cs="Arial"/>
                <w:b/>
                <w:bCs/>
                <w:sz w:val="22"/>
                <w:szCs w:val="22"/>
                <w:lang w:val="en-GB"/>
              </w:rPr>
            </w:pPr>
          </w:p>
        </w:tc>
      </w:tr>
      <w:tr w:rsidR="00A2142A" w:rsidRPr="00732BBE" w14:paraId="71679300" w14:textId="77777777" w:rsidTr="004C1F23">
        <w:trPr>
          <w:trHeight w:val="537"/>
        </w:trPr>
        <w:tc>
          <w:tcPr>
            <w:tcW w:w="541" w:type="dxa"/>
            <w:tcBorders>
              <w:right w:val="single" w:sz="4" w:space="0" w:color="auto"/>
            </w:tcBorders>
          </w:tcPr>
          <w:p w14:paraId="69D4022C" w14:textId="77777777" w:rsidR="00A2142A" w:rsidRPr="00732BBE" w:rsidRDefault="00A2142A" w:rsidP="00A2142A">
            <w:pPr>
              <w:rPr>
                <w:rFonts w:ascii="Arial" w:hAnsi="Arial" w:cs="Arial"/>
                <w:b/>
                <w:bCs/>
                <w:lang w:val="en-GB"/>
              </w:rPr>
            </w:pPr>
            <w:r>
              <w:rPr>
                <w:rFonts w:ascii="Arial" w:hAnsi="Arial" w:cs="Arial"/>
                <w:b/>
                <w:bCs/>
                <w:lang w:val="en-GB"/>
              </w:rPr>
              <w:t>6</w:t>
            </w:r>
          </w:p>
        </w:tc>
        <w:tc>
          <w:tcPr>
            <w:tcW w:w="9573" w:type="dxa"/>
            <w:tcBorders>
              <w:top w:val="single" w:sz="4" w:space="0" w:color="auto"/>
              <w:left w:val="single" w:sz="4" w:space="0" w:color="auto"/>
              <w:bottom w:val="single" w:sz="4" w:space="0" w:color="auto"/>
              <w:right w:val="single" w:sz="4" w:space="0" w:color="auto"/>
            </w:tcBorders>
          </w:tcPr>
          <w:p w14:paraId="05643C3D" w14:textId="7FE78A04" w:rsidR="00A2142A" w:rsidRPr="004C1F23" w:rsidRDefault="00A2142A" w:rsidP="00A2142A">
            <w:pPr>
              <w:rPr>
                <w:rFonts w:ascii="Arial" w:hAnsi="Arial" w:cs="Arial"/>
                <w:b/>
                <w:bCs/>
                <w:sz w:val="22"/>
                <w:szCs w:val="22"/>
                <w:lang w:val="en-GB"/>
              </w:rPr>
            </w:pPr>
          </w:p>
        </w:tc>
      </w:tr>
      <w:tr w:rsidR="00A2142A" w:rsidRPr="00732BBE" w14:paraId="2C3638C5" w14:textId="77777777" w:rsidTr="004C1F23">
        <w:trPr>
          <w:trHeight w:val="531"/>
        </w:trPr>
        <w:tc>
          <w:tcPr>
            <w:tcW w:w="541" w:type="dxa"/>
            <w:tcBorders>
              <w:right w:val="single" w:sz="4" w:space="0" w:color="auto"/>
            </w:tcBorders>
          </w:tcPr>
          <w:p w14:paraId="2D7F5299" w14:textId="77777777" w:rsidR="00A2142A" w:rsidRPr="00732BBE" w:rsidRDefault="00A2142A" w:rsidP="00A2142A">
            <w:pPr>
              <w:rPr>
                <w:rFonts w:ascii="Arial" w:hAnsi="Arial" w:cs="Arial"/>
                <w:b/>
                <w:bCs/>
                <w:lang w:val="en-GB"/>
              </w:rPr>
            </w:pPr>
            <w:r>
              <w:rPr>
                <w:rFonts w:ascii="Arial" w:hAnsi="Arial" w:cs="Arial"/>
                <w:b/>
                <w:bCs/>
                <w:lang w:val="en-GB"/>
              </w:rPr>
              <w:t>7</w:t>
            </w:r>
          </w:p>
        </w:tc>
        <w:tc>
          <w:tcPr>
            <w:tcW w:w="9573" w:type="dxa"/>
            <w:tcBorders>
              <w:top w:val="single" w:sz="4" w:space="0" w:color="auto"/>
              <w:left w:val="single" w:sz="4" w:space="0" w:color="auto"/>
              <w:bottom w:val="single" w:sz="4" w:space="0" w:color="auto"/>
              <w:right w:val="single" w:sz="4" w:space="0" w:color="auto"/>
            </w:tcBorders>
          </w:tcPr>
          <w:p w14:paraId="08908B21" w14:textId="70A6B403" w:rsidR="00A2142A" w:rsidRPr="004C1F23" w:rsidRDefault="00A2142A" w:rsidP="00A2142A">
            <w:pPr>
              <w:rPr>
                <w:rFonts w:ascii="Arial" w:hAnsi="Arial" w:cs="Arial"/>
                <w:b/>
                <w:bCs/>
                <w:sz w:val="22"/>
                <w:szCs w:val="22"/>
                <w:lang w:val="en-GB"/>
              </w:rPr>
            </w:pPr>
          </w:p>
        </w:tc>
      </w:tr>
      <w:tr w:rsidR="00A2142A" w:rsidRPr="00732BBE" w14:paraId="1F96D0E0" w14:textId="77777777" w:rsidTr="004C1F23">
        <w:trPr>
          <w:trHeight w:val="531"/>
        </w:trPr>
        <w:tc>
          <w:tcPr>
            <w:tcW w:w="541" w:type="dxa"/>
          </w:tcPr>
          <w:p w14:paraId="372CB7DB" w14:textId="5A6E0A95" w:rsidR="00A2142A" w:rsidRPr="00732BBE" w:rsidRDefault="00A2142A" w:rsidP="00A2142A">
            <w:pPr>
              <w:rPr>
                <w:rFonts w:ascii="Arial" w:hAnsi="Arial" w:cs="Arial"/>
                <w:b/>
                <w:bCs/>
                <w:lang w:val="en-GB"/>
              </w:rPr>
            </w:pPr>
            <w:r>
              <w:rPr>
                <w:rFonts w:ascii="Arial" w:hAnsi="Arial" w:cs="Arial"/>
                <w:b/>
                <w:bCs/>
                <w:lang w:val="en-GB"/>
              </w:rPr>
              <w:t>8</w:t>
            </w:r>
          </w:p>
        </w:tc>
        <w:tc>
          <w:tcPr>
            <w:tcW w:w="9573" w:type="dxa"/>
            <w:tcBorders>
              <w:top w:val="single" w:sz="4" w:space="0" w:color="auto"/>
            </w:tcBorders>
          </w:tcPr>
          <w:p w14:paraId="499621AD" w14:textId="77777777" w:rsidR="00A2142A" w:rsidRPr="00732BBE" w:rsidRDefault="00A2142A" w:rsidP="00A2142A">
            <w:pPr>
              <w:rPr>
                <w:rFonts w:ascii="Arial" w:hAnsi="Arial" w:cs="Arial"/>
                <w:b/>
                <w:bCs/>
                <w:lang w:val="en-GB"/>
              </w:rPr>
            </w:pPr>
          </w:p>
        </w:tc>
      </w:tr>
      <w:tr w:rsidR="00A2142A" w:rsidRPr="00732BBE" w14:paraId="0B87B1CE" w14:textId="77777777" w:rsidTr="00690DD2">
        <w:trPr>
          <w:trHeight w:val="531"/>
        </w:trPr>
        <w:tc>
          <w:tcPr>
            <w:tcW w:w="541" w:type="dxa"/>
          </w:tcPr>
          <w:p w14:paraId="77D7F1D8" w14:textId="4A98D7AF" w:rsidR="00A2142A" w:rsidRPr="00732BBE" w:rsidRDefault="00A2142A" w:rsidP="00A2142A">
            <w:pPr>
              <w:rPr>
                <w:rFonts w:ascii="Arial" w:hAnsi="Arial" w:cs="Arial"/>
                <w:b/>
                <w:bCs/>
                <w:lang w:val="en-GB"/>
              </w:rPr>
            </w:pPr>
            <w:r>
              <w:rPr>
                <w:rFonts w:ascii="Arial" w:hAnsi="Arial" w:cs="Arial"/>
                <w:b/>
                <w:bCs/>
                <w:lang w:val="en-GB"/>
              </w:rPr>
              <w:t>9</w:t>
            </w:r>
          </w:p>
        </w:tc>
        <w:tc>
          <w:tcPr>
            <w:tcW w:w="9573" w:type="dxa"/>
          </w:tcPr>
          <w:p w14:paraId="3265EED2" w14:textId="77777777" w:rsidR="00A2142A" w:rsidRPr="00732BBE" w:rsidRDefault="00A2142A" w:rsidP="00A2142A">
            <w:pPr>
              <w:rPr>
                <w:rFonts w:ascii="Arial" w:hAnsi="Arial" w:cs="Arial"/>
                <w:b/>
                <w:bCs/>
                <w:lang w:val="en-GB"/>
              </w:rPr>
            </w:pPr>
          </w:p>
        </w:tc>
      </w:tr>
      <w:tr w:rsidR="00A2142A" w:rsidRPr="00732BBE" w14:paraId="4C8B8FE5" w14:textId="77777777" w:rsidTr="00690DD2">
        <w:trPr>
          <w:trHeight w:val="531"/>
        </w:trPr>
        <w:tc>
          <w:tcPr>
            <w:tcW w:w="541" w:type="dxa"/>
          </w:tcPr>
          <w:p w14:paraId="6FBCD232" w14:textId="19B68955" w:rsidR="00A2142A" w:rsidRPr="00732BBE" w:rsidRDefault="00A2142A" w:rsidP="00A2142A">
            <w:pPr>
              <w:rPr>
                <w:rFonts w:ascii="Arial" w:hAnsi="Arial" w:cs="Arial"/>
                <w:b/>
                <w:bCs/>
                <w:lang w:val="en-GB"/>
              </w:rPr>
            </w:pPr>
            <w:r>
              <w:rPr>
                <w:rFonts w:ascii="Arial" w:hAnsi="Arial" w:cs="Arial"/>
                <w:b/>
                <w:bCs/>
                <w:lang w:val="en-GB"/>
              </w:rPr>
              <w:t>10</w:t>
            </w:r>
          </w:p>
        </w:tc>
        <w:tc>
          <w:tcPr>
            <w:tcW w:w="9573" w:type="dxa"/>
          </w:tcPr>
          <w:p w14:paraId="39D8C85E" w14:textId="77777777" w:rsidR="00A2142A" w:rsidRPr="00732BBE" w:rsidRDefault="00A2142A" w:rsidP="00A2142A">
            <w:pPr>
              <w:rPr>
                <w:rFonts w:ascii="Arial" w:hAnsi="Arial" w:cs="Arial"/>
                <w:b/>
                <w:bCs/>
                <w:lang w:val="en-GB"/>
              </w:rPr>
            </w:pPr>
          </w:p>
        </w:tc>
      </w:tr>
    </w:tbl>
    <w:p w14:paraId="211C248D" w14:textId="77777777" w:rsidR="00F377E3" w:rsidRPr="000A46C5" w:rsidRDefault="00F377E3" w:rsidP="00F377E3">
      <w:pPr>
        <w:ind w:left="-900"/>
        <w:rPr>
          <w:rFonts w:ascii="Arial" w:hAnsi="Arial" w:cs="Arial"/>
          <w:b/>
          <w:bCs/>
          <w:lang w:val="en-GB"/>
        </w:rPr>
      </w:pPr>
    </w:p>
    <w:p w14:paraId="4FB2FF53" w14:textId="77777777" w:rsidR="00F377E3" w:rsidRPr="00B9402D" w:rsidRDefault="00F377E3" w:rsidP="00F377E3">
      <w:pPr>
        <w:ind w:left="-900"/>
        <w:rPr>
          <w:rFonts w:ascii="Arial" w:hAnsi="Arial" w:cs="Arial"/>
          <w:color w:val="339966"/>
          <w:sz w:val="28"/>
          <w:szCs w:val="28"/>
        </w:rPr>
      </w:pPr>
      <w:r w:rsidRPr="00B9402D">
        <w:rPr>
          <w:rFonts w:ascii="Arial" w:hAnsi="Arial" w:cs="Arial"/>
          <w:color w:val="339966"/>
          <w:sz w:val="28"/>
          <w:szCs w:val="28"/>
        </w:rPr>
        <w:t>CASE CONSULTATION:</w:t>
      </w:r>
    </w:p>
    <w:p w14:paraId="20FA05A5" w14:textId="77777777" w:rsidR="00F377E3" w:rsidRPr="00B9402D" w:rsidRDefault="00F377E3" w:rsidP="00F377E3">
      <w:pPr>
        <w:rPr>
          <w:rFonts w:ascii="Arial" w:hAnsi="Arial" w:cs="Arial"/>
          <w:color w:val="339966"/>
        </w:rPr>
      </w:pPr>
    </w:p>
    <w:p w14:paraId="32B75366" w14:textId="77777777" w:rsidR="00F377E3" w:rsidRPr="00B9402D" w:rsidRDefault="00F377E3" w:rsidP="00F377E3">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377E3" w:rsidRPr="00732BBE" w14:paraId="0E2DC478" w14:textId="77777777" w:rsidTr="00732BBE">
        <w:trPr>
          <w:trHeight w:val="716"/>
        </w:trPr>
        <w:tc>
          <w:tcPr>
            <w:tcW w:w="10080" w:type="dxa"/>
          </w:tcPr>
          <w:p w14:paraId="3E073C55" w14:textId="77777777" w:rsidR="00F377E3" w:rsidRPr="00732BBE" w:rsidRDefault="00F377E3" w:rsidP="005B6B1F">
            <w:pPr>
              <w:rPr>
                <w:rFonts w:ascii="Arial" w:hAnsi="Arial" w:cs="Arial"/>
              </w:rPr>
            </w:pPr>
          </w:p>
          <w:p w14:paraId="36A25F46" w14:textId="77777777" w:rsidR="00F377E3" w:rsidRPr="00732BBE" w:rsidRDefault="00F377E3" w:rsidP="005B6B1F">
            <w:pPr>
              <w:rPr>
                <w:rFonts w:ascii="Arial" w:hAnsi="Arial" w:cs="Arial"/>
              </w:rPr>
            </w:pPr>
          </w:p>
        </w:tc>
      </w:tr>
    </w:tbl>
    <w:p w14:paraId="0CD6E060" w14:textId="77777777" w:rsidR="00F377E3" w:rsidRPr="00B9402D" w:rsidRDefault="00F377E3" w:rsidP="00F377E3">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377E3" w:rsidRPr="00732BBE" w14:paraId="3DC1A51C" w14:textId="77777777" w:rsidTr="00732BBE">
        <w:trPr>
          <w:trHeight w:val="966"/>
        </w:trPr>
        <w:tc>
          <w:tcPr>
            <w:tcW w:w="10080" w:type="dxa"/>
          </w:tcPr>
          <w:p w14:paraId="2A6A7FDE" w14:textId="77777777" w:rsidR="00F377E3" w:rsidRPr="00732BBE" w:rsidRDefault="00F377E3" w:rsidP="005B6B1F">
            <w:pPr>
              <w:rPr>
                <w:rFonts w:ascii="Arial" w:hAnsi="Arial" w:cs="Arial"/>
              </w:rPr>
            </w:pPr>
            <w:r w:rsidRPr="00B9402D">
              <w:rPr>
                <w:rFonts w:ascii="Arial" w:hAnsi="Arial" w:cs="Arial"/>
                <w:b/>
                <w:bCs/>
                <w:color w:val="339966"/>
                <w:sz w:val="22"/>
                <w:szCs w:val="22"/>
              </w:rPr>
              <w:t>Comments</w:t>
            </w:r>
          </w:p>
          <w:p w14:paraId="52B83BF1" w14:textId="77777777" w:rsidR="00F377E3" w:rsidRPr="00732BBE" w:rsidRDefault="00F377E3" w:rsidP="005B6B1F">
            <w:pPr>
              <w:rPr>
                <w:rFonts w:ascii="Arial" w:hAnsi="Arial" w:cs="Arial"/>
              </w:rPr>
            </w:pPr>
          </w:p>
          <w:p w14:paraId="00E073A8" w14:textId="77777777" w:rsidR="00F377E3" w:rsidRPr="00732BBE" w:rsidRDefault="00F377E3" w:rsidP="005B6B1F">
            <w:pPr>
              <w:rPr>
                <w:rFonts w:ascii="Arial" w:hAnsi="Arial" w:cs="Arial"/>
              </w:rPr>
            </w:pPr>
          </w:p>
        </w:tc>
      </w:tr>
    </w:tbl>
    <w:p w14:paraId="48E7FC0A" w14:textId="77777777" w:rsidR="00337CE6" w:rsidRDefault="00337CE6" w:rsidP="00831EC3">
      <w:pPr>
        <w:ind w:left="-900"/>
        <w:rPr>
          <w:rFonts w:ascii="Arial" w:hAnsi="Arial"/>
          <w:b/>
          <w:sz w:val="28"/>
          <w:szCs w:val="28"/>
        </w:rPr>
      </w:pPr>
    </w:p>
    <w:tbl>
      <w:tblPr>
        <w:tblpPr w:leftFromText="180" w:rightFromText="180" w:vertAnchor="text" w:horzAnchor="margin" w:tblpXSpec="right" w:tblpY="168"/>
        <w:tblW w:w="9360" w:type="dxa"/>
        <w:tblCellSpacing w:w="37" w:type="dxa"/>
        <w:tblCellMar>
          <w:left w:w="0" w:type="dxa"/>
          <w:right w:w="0" w:type="dxa"/>
        </w:tblCellMar>
        <w:tblLook w:val="04A0" w:firstRow="1" w:lastRow="0" w:firstColumn="1" w:lastColumn="0" w:noHBand="0" w:noVBand="1"/>
      </w:tblPr>
      <w:tblGrid>
        <w:gridCol w:w="2670"/>
        <w:gridCol w:w="6690"/>
      </w:tblGrid>
      <w:tr w:rsidR="00901AA6" w14:paraId="7B696960" w14:textId="77777777" w:rsidTr="00901AA6">
        <w:trPr>
          <w:tblCellSpacing w:w="37" w:type="dxa"/>
        </w:trPr>
        <w:tc>
          <w:tcPr>
            <w:tcW w:w="1367" w:type="pct"/>
            <w:vAlign w:val="center"/>
            <w:hideMark/>
          </w:tcPr>
          <w:p w14:paraId="06BCDAE9" w14:textId="77777777" w:rsidR="00901AA6" w:rsidRDefault="00337CE6" w:rsidP="00901AA6">
            <w:pPr>
              <w:rPr>
                <w:rFonts w:ascii="Arial" w:hAnsi="Arial"/>
                <w:b/>
                <w:sz w:val="28"/>
                <w:szCs w:val="28"/>
              </w:rPr>
            </w:pPr>
            <w:r>
              <w:rPr>
                <w:rFonts w:ascii="Arial" w:hAnsi="Arial"/>
                <w:b/>
                <w:sz w:val="28"/>
                <w:szCs w:val="28"/>
              </w:rPr>
              <w:br w:type="page"/>
            </w:r>
          </w:p>
          <w:p w14:paraId="1626D6DE" w14:textId="77777777" w:rsidR="00901AA6" w:rsidRDefault="00901AA6" w:rsidP="00901AA6">
            <w:pPr>
              <w:rPr>
                <w:rFonts w:ascii="Arial" w:hAnsi="Arial" w:cs="Arial"/>
                <w:b/>
                <w:bCs/>
                <w:sz w:val="22"/>
                <w:szCs w:val="22"/>
              </w:rPr>
            </w:pPr>
          </w:p>
          <w:p w14:paraId="6B0DBB4B" w14:textId="77777777" w:rsidR="00901AA6" w:rsidRPr="00901AA6" w:rsidRDefault="00901AA6" w:rsidP="00901AA6">
            <w:pPr>
              <w:rPr>
                <w:rFonts w:ascii="Arial" w:hAnsi="Arial" w:cs="Arial"/>
                <w:sz w:val="22"/>
                <w:szCs w:val="22"/>
              </w:rPr>
            </w:pPr>
            <w:r w:rsidRPr="00901AA6">
              <w:rPr>
                <w:rFonts w:ascii="Arial" w:hAnsi="Arial" w:cs="Arial"/>
                <w:b/>
                <w:bCs/>
                <w:sz w:val="22"/>
                <w:szCs w:val="22"/>
              </w:rPr>
              <w:lastRenderedPageBreak/>
              <w:t>Case number:</w:t>
            </w:r>
          </w:p>
        </w:tc>
        <w:tc>
          <w:tcPr>
            <w:tcW w:w="3514" w:type="pct"/>
            <w:vAlign w:val="center"/>
            <w:hideMark/>
          </w:tcPr>
          <w:p w14:paraId="08D71261" w14:textId="77777777" w:rsidR="00901AA6" w:rsidRDefault="00901AA6" w:rsidP="00901AA6">
            <w:pPr>
              <w:rPr>
                <w:rFonts w:ascii="Arial" w:hAnsi="Arial" w:cs="Arial"/>
                <w:sz w:val="22"/>
                <w:szCs w:val="22"/>
              </w:rPr>
            </w:pPr>
          </w:p>
          <w:p w14:paraId="3DE8B688" w14:textId="77777777" w:rsidR="00901AA6" w:rsidRDefault="00901AA6" w:rsidP="00901AA6">
            <w:pPr>
              <w:rPr>
                <w:rFonts w:ascii="Arial" w:hAnsi="Arial" w:cs="Arial"/>
                <w:sz w:val="22"/>
                <w:szCs w:val="22"/>
              </w:rPr>
            </w:pPr>
          </w:p>
          <w:p w14:paraId="166D552D" w14:textId="126CBF87" w:rsidR="00901AA6" w:rsidRPr="00901AA6" w:rsidRDefault="00725456" w:rsidP="00901AA6">
            <w:pPr>
              <w:rPr>
                <w:rFonts w:ascii="Arial" w:hAnsi="Arial" w:cs="Arial"/>
                <w:sz w:val="22"/>
                <w:szCs w:val="22"/>
              </w:rPr>
            </w:pPr>
            <w:r>
              <w:rPr>
                <w:rFonts w:ascii="Arial" w:hAnsi="Arial" w:cs="Arial"/>
                <w:sz w:val="22"/>
                <w:szCs w:val="22"/>
              </w:rPr>
              <w:lastRenderedPageBreak/>
              <w:t>dd</w:t>
            </w:r>
            <w:r w:rsidR="00901AA6" w:rsidRPr="00901AA6">
              <w:rPr>
                <w:rFonts w:ascii="Arial" w:hAnsi="Arial" w:cs="Arial"/>
                <w:sz w:val="22"/>
                <w:szCs w:val="22"/>
              </w:rPr>
              <w:t xml:space="preserve">3 </w:t>
            </w:r>
          </w:p>
        </w:tc>
      </w:tr>
      <w:tr w:rsidR="00901AA6" w14:paraId="1096DEA1" w14:textId="77777777" w:rsidTr="00901AA6">
        <w:trPr>
          <w:tblCellSpacing w:w="37" w:type="dxa"/>
        </w:trPr>
        <w:tc>
          <w:tcPr>
            <w:tcW w:w="1367" w:type="pct"/>
            <w:vAlign w:val="center"/>
          </w:tcPr>
          <w:p w14:paraId="15FC7366" w14:textId="77777777" w:rsidR="00901AA6" w:rsidRPr="00901AA6" w:rsidRDefault="00901AA6" w:rsidP="00901AA6">
            <w:pPr>
              <w:rPr>
                <w:rFonts w:ascii="Arial" w:hAnsi="Arial" w:cs="Arial"/>
                <w:b/>
                <w:bCs/>
                <w:sz w:val="22"/>
                <w:szCs w:val="22"/>
              </w:rPr>
            </w:pPr>
            <w:r w:rsidRPr="00901AA6">
              <w:rPr>
                <w:rFonts w:ascii="Arial" w:hAnsi="Arial" w:cs="Arial"/>
                <w:b/>
                <w:bCs/>
                <w:sz w:val="22"/>
                <w:szCs w:val="22"/>
              </w:rPr>
              <w:lastRenderedPageBreak/>
              <w:t>Diagnostic Category:</w:t>
            </w:r>
          </w:p>
        </w:tc>
        <w:tc>
          <w:tcPr>
            <w:tcW w:w="3514" w:type="pct"/>
            <w:vAlign w:val="center"/>
          </w:tcPr>
          <w:p w14:paraId="10E3DCB6" w14:textId="0C36C396" w:rsidR="00901AA6" w:rsidRPr="00901AA6" w:rsidRDefault="00725456" w:rsidP="00901AA6">
            <w:pPr>
              <w:rPr>
                <w:rFonts w:ascii="Arial" w:hAnsi="Arial" w:cs="Arial"/>
                <w:sz w:val="22"/>
                <w:szCs w:val="22"/>
              </w:rPr>
            </w:pPr>
            <w:r>
              <w:rPr>
                <w:rFonts w:ascii="Arial" w:hAnsi="Arial" w:cs="Arial"/>
                <w:noProof/>
                <w:sz w:val="22"/>
                <w:szCs w:val="22"/>
              </w:rPr>
              <w:drawing>
                <wp:anchor distT="0" distB="0" distL="114300" distR="114300" simplePos="0" relativeHeight="251667456" behindDoc="0" locked="0" layoutInCell="1" allowOverlap="1" wp14:anchorId="1DF5725F" wp14:editId="05F2E731">
                  <wp:simplePos x="0" y="0"/>
                  <wp:positionH relativeFrom="column">
                    <wp:posOffset>3378835</wp:posOffset>
                  </wp:positionH>
                  <wp:positionV relativeFrom="paragraph">
                    <wp:posOffset>-215900</wp:posOffset>
                  </wp:positionV>
                  <wp:extent cx="855345" cy="552450"/>
                  <wp:effectExtent l="0" t="0" r="1905" b="0"/>
                  <wp:wrapNone/>
                  <wp:docPr id="159277704" name="Picture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7704" name="Picture 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345" cy="552450"/>
                          </a:xfrm>
                          <a:prstGeom prst="rect">
                            <a:avLst/>
                          </a:prstGeom>
                          <a:noFill/>
                        </pic:spPr>
                      </pic:pic>
                    </a:graphicData>
                  </a:graphic>
                  <wp14:sizeRelH relativeFrom="margin">
                    <wp14:pctWidth>0</wp14:pctWidth>
                  </wp14:sizeRelH>
                  <wp14:sizeRelV relativeFrom="margin">
                    <wp14:pctHeight>0</wp14:pctHeight>
                  </wp14:sizeRelV>
                </wp:anchor>
              </w:drawing>
            </w:r>
            <w:r w:rsidR="00901AA6" w:rsidRPr="00901AA6">
              <w:rPr>
                <w:rFonts w:ascii="Arial" w:hAnsi="Arial" w:cs="Arial"/>
                <w:sz w:val="22"/>
                <w:szCs w:val="22"/>
              </w:rPr>
              <w:t>GI</w:t>
            </w:r>
          </w:p>
        </w:tc>
      </w:tr>
      <w:tr w:rsidR="00725456" w14:paraId="360D54B6" w14:textId="77777777" w:rsidTr="00901AA6">
        <w:trPr>
          <w:tblCellSpacing w:w="37" w:type="dxa"/>
        </w:trPr>
        <w:tc>
          <w:tcPr>
            <w:tcW w:w="0" w:type="auto"/>
            <w:hideMark/>
          </w:tcPr>
          <w:p w14:paraId="06E775EC" w14:textId="0AB8D730" w:rsidR="00725456" w:rsidRPr="00725456" w:rsidRDefault="00725456" w:rsidP="00725456">
            <w:pPr>
              <w:rPr>
                <w:rFonts w:ascii="Arial" w:hAnsi="Arial" w:cs="Arial"/>
                <w:sz w:val="22"/>
                <w:szCs w:val="22"/>
              </w:rPr>
            </w:pPr>
            <w:r w:rsidRPr="00725456">
              <w:rPr>
                <w:rFonts w:ascii="Arial" w:hAnsi="Arial" w:cs="Arial"/>
                <w:b/>
                <w:bCs/>
                <w:sz w:val="22"/>
                <w:szCs w:val="22"/>
              </w:rPr>
              <w:t>Clinical Information:</w:t>
            </w:r>
          </w:p>
        </w:tc>
        <w:tc>
          <w:tcPr>
            <w:tcW w:w="0" w:type="auto"/>
            <w:vAlign w:val="center"/>
            <w:hideMark/>
          </w:tcPr>
          <w:p w14:paraId="78A39162" w14:textId="3997B63B" w:rsidR="00725456" w:rsidRPr="00725456" w:rsidRDefault="00725456" w:rsidP="00725456">
            <w:pPr>
              <w:rPr>
                <w:rFonts w:ascii="Arial" w:hAnsi="Arial" w:cs="Arial"/>
                <w:sz w:val="22"/>
                <w:szCs w:val="22"/>
              </w:rPr>
            </w:pPr>
            <w:r w:rsidRPr="00725456">
              <w:rPr>
                <w:rFonts w:ascii="Arial" w:hAnsi="Arial" w:cs="Arial"/>
                <w:sz w:val="22"/>
                <w:szCs w:val="22"/>
              </w:rPr>
              <w:t>F26. Appendicitis</w:t>
            </w:r>
          </w:p>
        </w:tc>
      </w:tr>
      <w:tr w:rsidR="00725456" w14:paraId="04CF8F9F" w14:textId="77777777" w:rsidTr="00901AA6">
        <w:trPr>
          <w:tblCellSpacing w:w="37" w:type="dxa"/>
        </w:trPr>
        <w:tc>
          <w:tcPr>
            <w:tcW w:w="0" w:type="auto"/>
            <w:hideMark/>
          </w:tcPr>
          <w:p w14:paraId="3877AA8D" w14:textId="79F9611A" w:rsidR="00725456" w:rsidRPr="00725456" w:rsidRDefault="00725456" w:rsidP="00725456">
            <w:pPr>
              <w:rPr>
                <w:rFonts w:ascii="Arial" w:hAnsi="Arial" w:cs="Arial"/>
                <w:sz w:val="22"/>
                <w:szCs w:val="22"/>
              </w:rPr>
            </w:pPr>
            <w:r w:rsidRPr="00725456">
              <w:rPr>
                <w:rFonts w:ascii="Arial" w:hAnsi="Arial" w:cs="Arial"/>
                <w:b/>
                <w:bCs/>
                <w:sz w:val="22"/>
                <w:szCs w:val="22"/>
              </w:rPr>
              <w:t>Specimen:</w:t>
            </w:r>
          </w:p>
        </w:tc>
        <w:tc>
          <w:tcPr>
            <w:tcW w:w="0" w:type="auto"/>
            <w:vAlign w:val="center"/>
            <w:hideMark/>
          </w:tcPr>
          <w:p w14:paraId="61D6B44B" w14:textId="65C0FA47" w:rsidR="00725456" w:rsidRPr="00725456" w:rsidRDefault="00725456" w:rsidP="00725456">
            <w:pPr>
              <w:rPr>
                <w:rFonts w:ascii="Arial" w:hAnsi="Arial" w:cs="Arial"/>
                <w:sz w:val="22"/>
                <w:szCs w:val="22"/>
              </w:rPr>
            </w:pPr>
            <w:r w:rsidRPr="00725456">
              <w:rPr>
                <w:rFonts w:ascii="Arial" w:hAnsi="Arial" w:cs="Arial"/>
                <w:sz w:val="22"/>
                <w:szCs w:val="22"/>
              </w:rPr>
              <w:t>Appendix</w:t>
            </w:r>
          </w:p>
        </w:tc>
      </w:tr>
      <w:tr w:rsidR="00725456" w14:paraId="0933AA97" w14:textId="77777777" w:rsidTr="00901AA6">
        <w:trPr>
          <w:tblCellSpacing w:w="37" w:type="dxa"/>
        </w:trPr>
        <w:tc>
          <w:tcPr>
            <w:tcW w:w="0" w:type="auto"/>
            <w:hideMark/>
          </w:tcPr>
          <w:p w14:paraId="29C5693B" w14:textId="047058E9" w:rsidR="00725456" w:rsidRPr="00725456" w:rsidRDefault="00725456" w:rsidP="00725456">
            <w:pPr>
              <w:rPr>
                <w:rFonts w:ascii="Arial" w:hAnsi="Arial" w:cs="Arial"/>
                <w:sz w:val="22"/>
                <w:szCs w:val="22"/>
              </w:rPr>
            </w:pPr>
            <w:r w:rsidRPr="00725456">
              <w:rPr>
                <w:rFonts w:ascii="Arial" w:hAnsi="Arial" w:cs="Arial"/>
                <w:b/>
                <w:bCs/>
                <w:sz w:val="22"/>
                <w:szCs w:val="22"/>
              </w:rPr>
              <w:t>Age:</w:t>
            </w:r>
          </w:p>
        </w:tc>
        <w:tc>
          <w:tcPr>
            <w:tcW w:w="0" w:type="auto"/>
            <w:vAlign w:val="center"/>
            <w:hideMark/>
          </w:tcPr>
          <w:p w14:paraId="1562C531" w14:textId="5257003C" w:rsidR="00725456" w:rsidRPr="00725456" w:rsidRDefault="00725456" w:rsidP="00725456">
            <w:pPr>
              <w:rPr>
                <w:rFonts w:ascii="Arial" w:hAnsi="Arial" w:cs="Arial"/>
                <w:sz w:val="22"/>
                <w:szCs w:val="22"/>
              </w:rPr>
            </w:pPr>
            <w:r w:rsidRPr="00725456">
              <w:rPr>
                <w:rFonts w:ascii="Arial" w:hAnsi="Arial" w:cs="Arial"/>
                <w:sz w:val="22"/>
                <w:szCs w:val="22"/>
              </w:rPr>
              <w:t>26</w:t>
            </w:r>
          </w:p>
        </w:tc>
      </w:tr>
      <w:tr w:rsidR="00725456" w14:paraId="6EBB97B6" w14:textId="77777777" w:rsidTr="00901AA6">
        <w:trPr>
          <w:tblCellSpacing w:w="37" w:type="dxa"/>
        </w:trPr>
        <w:tc>
          <w:tcPr>
            <w:tcW w:w="0" w:type="auto"/>
            <w:hideMark/>
          </w:tcPr>
          <w:p w14:paraId="1E2428C4" w14:textId="0F168FA1" w:rsidR="00725456" w:rsidRPr="00725456" w:rsidRDefault="00725456" w:rsidP="00725456">
            <w:pPr>
              <w:rPr>
                <w:rFonts w:ascii="Arial" w:hAnsi="Arial" w:cs="Arial"/>
                <w:sz w:val="22"/>
                <w:szCs w:val="22"/>
              </w:rPr>
            </w:pPr>
            <w:r w:rsidRPr="00725456">
              <w:rPr>
                <w:rFonts w:ascii="Arial" w:hAnsi="Arial" w:cs="Arial"/>
                <w:b/>
                <w:bCs/>
                <w:sz w:val="22"/>
                <w:szCs w:val="22"/>
              </w:rPr>
              <w:t>Sex:</w:t>
            </w:r>
          </w:p>
        </w:tc>
        <w:tc>
          <w:tcPr>
            <w:tcW w:w="0" w:type="auto"/>
            <w:vAlign w:val="center"/>
            <w:hideMark/>
          </w:tcPr>
          <w:p w14:paraId="6C3CACBC" w14:textId="52B08AD8" w:rsidR="00725456" w:rsidRPr="00725456" w:rsidRDefault="00725456" w:rsidP="00725456">
            <w:pPr>
              <w:rPr>
                <w:rFonts w:ascii="Arial" w:hAnsi="Arial" w:cs="Arial"/>
                <w:sz w:val="22"/>
                <w:szCs w:val="22"/>
              </w:rPr>
            </w:pPr>
            <w:r w:rsidRPr="00725456">
              <w:rPr>
                <w:rFonts w:ascii="Arial" w:hAnsi="Arial" w:cs="Arial"/>
                <w:sz w:val="22"/>
                <w:szCs w:val="22"/>
              </w:rPr>
              <w:t>Female</w:t>
            </w:r>
          </w:p>
        </w:tc>
      </w:tr>
      <w:tr w:rsidR="00725456" w14:paraId="087EA272" w14:textId="77777777" w:rsidTr="00901AA6">
        <w:trPr>
          <w:tblCellSpacing w:w="37" w:type="dxa"/>
        </w:trPr>
        <w:tc>
          <w:tcPr>
            <w:tcW w:w="0" w:type="auto"/>
            <w:hideMark/>
          </w:tcPr>
          <w:p w14:paraId="2DB82538" w14:textId="27C81D78" w:rsidR="00725456" w:rsidRPr="00725456" w:rsidRDefault="00725456" w:rsidP="00725456">
            <w:pPr>
              <w:rPr>
                <w:rFonts w:ascii="Arial" w:hAnsi="Arial" w:cs="Arial"/>
                <w:sz w:val="22"/>
                <w:szCs w:val="22"/>
              </w:rPr>
            </w:pPr>
            <w:r w:rsidRPr="00725456">
              <w:rPr>
                <w:rFonts w:ascii="Arial" w:hAnsi="Arial" w:cs="Arial"/>
                <w:b/>
                <w:bCs/>
                <w:sz w:val="22"/>
                <w:szCs w:val="22"/>
              </w:rPr>
              <w:t>Macroscopic description:</w:t>
            </w:r>
          </w:p>
        </w:tc>
        <w:tc>
          <w:tcPr>
            <w:tcW w:w="0" w:type="auto"/>
            <w:vAlign w:val="center"/>
            <w:hideMark/>
          </w:tcPr>
          <w:p w14:paraId="0C7891D0" w14:textId="205D94B6" w:rsidR="00725456" w:rsidRPr="00725456" w:rsidRDefault="00725456" w:rsidP="00725456">
            <w:pPr>
              <w:rPr>
                <w:rFonts w:ascii="Arial" w:hAnsi="Arial" w:cs="Arial"/>
                <w:sz w:val="22"/>
                <w:szCs w:val="22"/>
              </w:rPr>
            </w:pPr>
            <w:r w:rsidRPr="00725456">
              <w:rPr>
                <w:rFonts w:ascii="Arial" w:hAnsi="Arial" w:cs="Arial"/>
                <w:sz w:val="22"/>
                <w:szCs w:val="22"/>
              </w:rPr>
              <w:t>Appendix 75x7mm</w:t>
            </w:r>
          </w:p>
        </w:tc>
      </w:tr>
      <w:tr w:rsidR="00725456" w14:paraId="1C6D746D" w14:textId="77777777" w:rsidTr="00901AA6">
        <w:trPr>
          <w:tblCellSpacing w:w="37" w:type="dxa"/>
        </w:trPr>
        <w:tc>
          <w:tcPr>
            <w:tcW w:w="0" w:type="auto"/>
            <w:hideMark/>
          </w:tcPr>
          <w:p w14:paraId="7D2AA6A2" w14:textId="57B78FB6" w:rsidR="00725456" w:rsidRPr="00725456" w:rsidRDefault="00725456" w:rsidP="00725456">
            <w:pPr>
              <w:rPr>
                <w:rFonts w:ascii="Arial" w:hAnsi="Arial" w:cs="Arial"/>
                <w:sz w:val="22"/>
                <w:szCs w:val="22"/>
              </w:rPr>
            </w:pPr>
            <w:r w:rsidRPr="00725456">
              <w:rPr>
                <w:rFonts w:ascii="Arial" w:hAnsi="Arial" w:cs="Arial"/>
                <w:b/>
                <w:bCs/>
                <w:sz w:val="22"/>
                <w:szCs w:val="22"/>
              </w:rPr>
              <w:t>Immunohistochemistry:</w:t>
            </w:r>
          </w:p>
        </w:tc>
        <w:tc>
          <w:tcPr>
            <w:tcW w:w="0" w:type="auto"/>
            <w:vAlign w:val="center"/>
            <w:hideMark/>
          </w:tcPr>
          <w:p w14:paraId="68479008" w14:textId="03D73E3F" w:rsidR="00725456" w:rsidRPr="00725456" w:rsidRDefault="00725456" w:rsidP="00725456">
            <w:pPr>
              <w:rPr>
                <w:rFonts w:ascii="Arial" w:hAnsi="Arial" w:cs="Arial"/>
                <w:sz w:val="22"/>
                <w:szCs w:val="22"/>
              </w:rPr>
            </w:pPr>
            <w:r w:rsidRPr="00725456">
              <w:rPr>
                <w:rFonts w:ascii="Arial" w:hAnsi="Arial" w:cs="Arial"/>
                <w:sz w:val="22"/>
                <w:szCs w:val="22"/>
              </w:rPr>
              <w:t xml:space="preserve">CD10+. </w:t>
            </w:r>
          </w:p>
        </w:tc>
      </w:tr>
    </w:tbl>
    <w:p w14:paraId="2E183431" w14:textId="77777777" w:rsidR="00BA6942" w:rsidRDefault="00BA6942" w:rsidP="00BA6942">
      <w:pPr>
        <w:rPr>
          <w:rFonts w:ascii="Arial" w:hAnsi="Arial" w:cs="Arial"/>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65C3AC43" w14:textId="77777777" w:rsidTr="00A2142A">
        <w:tc>
          <w:tcPr>
            <w:tcW w:w="10114" w:type="dxa"/>
            <w:gridSpan w:val="2"/>
            <w:tcBorders>
              <w:bottom w:val="single" w:sz="4" w:space="0" w:color="auto"/>
            </w:tcBorders>
          </w:tcPr>
          <w:p w14:paraId="71971749"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4C654368"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63D7B83B"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A2142A" w:rsidRPr="00732BBE" w14:paraId="0725E8AA" w14:textId="77777777" w:rsidTr="00A2142A">
        <w:trPr>
          <w:trHeight w:val="468"/>
        </w:trPr>
        <w:tc>
          <w:tcPr>
            <w:tcW w:w="540" w:type="dxa"/>
            <w:tcBorders>
              <w:top w:val="single" w:sz="4" w:space="0" w:color="auto"/>
              <w:bottom w:val="single" w:sz="4" w:space="0" w:color="auto"/>
              <w:right w:val="single" w:sz="4" w:space="0" w:color="auto"/>
            </w:tcBorders>
          </w:tcPr>
          <w:p w14:paraId="1EB477B5" w14:textId="77777777" w:rsidR="00A2142A" w:rsidRPr="00A2142A" w:rsidRDefault="00A2142A" w:rsidP="00A2142A">
            <w:pPr>
              <w:rPr>
                <w:rFonts w:ascii="Arial" w:hAnsi="Arial" w:cs="Arial"/>
                <w:b/>
                <w:bCs/>
                <w:sz w:val="22"/>
                <w:szCs w:val="22"/>
                <w:lang w:val="en-GB"/>
              </w:rPr>
            </w:pPr>
            <w:r w:rsidRPr="00A2142A">
              <w:rPr>
                <w:rFonts w:ascii="Arial" w:hAnsi="Arial" w:cs="Arial"/>
                <w:b/>
                <w:bCs/>
                <w:sz w:val="22"/>
                <w:szCs w:val="22"/>
                <w:lang w:val="en-GB"/>
              </w:rPr>
              <w:t>1</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0C612DC7" w14:textId="6A651810"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Acute appendicitis and decidua</w:t>
            </w:r>
          </w:p>
        </w:tc>
      </w:tr>
      <w:tr w:rsidR="00A2142A" w:rsidRPr="00732BBE" w14:paraId="1BACD837" w14:textId="77777777" w:rsidTr="00A2142A">
        <w:trPr>
          <w:trHeight w:val="518"/>
        </w:trPr>
        <w:tc>
          <w:tcPr>
            <w:tcW w:w="540" w:type="dxa"/>
            <w:tcBorders>
              <w:top w:val="single" w:sz="4" w:space="0" w:color="auto"/>
              <w:bottom w:val="single" w:sz="4" w:space="0" w:color="auto"/>
              <w:right w:val="single" w:sz="4" w:space="0" w:color="auto"/>
            </w:tcBorders>
          </w:tcPr>
          <w:p w14:paraId="545B6C2B" w14:textId="23BC4A2D" w:rsidR="00A2142A" w:rsidRPr="00A2142A" w:rsidRDefault="00A2142A" w:rsidP="00A2142A">
            <w:pPr>
              <w:rPr>
                <w:rFonts w:ascii="Arial" w:hAnsi="Arial" w:cs="Arial"/>
                <w:b/>
                <w:bCs/>
                <w:sz w:val="22"/>
                <w:szCs w:val="22"/>
                <w:lang w:val="en-GB"/>
              </w:rPr>
            </w:pPr>
            <w:r w:rsidRPr="00A2142A">
              <w:rPr>
                <w:rFonts w:ascii="Arial" w:hAnsi="Arial" w:cs="Arial"/>
                <w:b/>
                <w:bCs/>
                <w:sz w:val="22"/>
                <w:szCs w:val="22"/>
                <w:lang w:val="en-GB"/>
              </w:rPr>
              <w:t>2</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5251801E" w14:textId="43590909"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Acute appendicitis and endometriosis (decidua not mentioned)</w:t>
            </w:r>
          </w:p>
        </w:tc>
      </w:tr>
      <w:tr w:rsidR="00A2142A" w:rsidRPr="00732BBE" w14:paraId="5291EDDF" w14:textId="77777777" w:rsidTr="00A2142A">
        <w:trPr>
          <w:trHeight w:val="540"/>
        </w:trPr>
        <w:tc>
          <w:tcPr>
            <w:tcW w:w="540" w:type="dxa"/>
            <w:tcBorders>
              <w:top w:val="single" w:sz="4" w:space="0" w:color="auto"/>
              <w:bottom w:val="single" w:sz="4" w:space="0" w:color="auto"/>
              <w:right w:val="single" w:sz="4" w:space="0" w:color="auto"/>
            </w:tcBorders>
          </w:tcPr>
          <w:p w14:paraId="50EF7D3D" w14:textId="0976680F" w:rsidR="00A2142A" w:rsidRPr="00A2142A" w:rsidRDefault="00A2142A" w:rsidP="00A2142A">
            <w:pPr>
              <w:rPr>
                <w:rFonts w:ascii="Arial" w:hAnsi="Arial" w:cs="Arial"/>
                <w:b/>
                <w:bCs/>
                <w:sz w:val="22"/>
                <w:szCs w:val="22"/>
                <w:lang w:val="en-GB"/>
              </w:rPr>
            </w:pPr>
            <w:r w:rsidRPr="00A2142A">
              <w:rPr>
                <w:rFonts w:ascii="Arial" w:hAnsi="Arial" w:cs="Arial"/>
                <w:b/>
                <w:bCs/>
                <w:sz w:val="22"/>
                <w:szCs w:val="22"/>
                <w:lang w:val="en-GB"/>
              </w:rPr>
              <w:t>3</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0EA45D09" w14:textId="49BC7556"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Adenomyosis with (pseudo)decidual reaction</w:t>
            </w:r>
          </w:p>
        </w:tc>
      </w:tr>
      <w:tr w:rsidR="00A2142A" w:rsidRPr="00732BBE" w14:paraId="286D81A0" w14:textId="77777777" w:rsidTr="00A2142A">
        <w:trPr>
          <w:trHeight w:val="535"/>
        </w:trPr>
        <w:tc>
          <w:tcPr>
            <w:tcW w:w="540" w:type="dxa"/>
            <w:tcBorders>
              <w:top w:val="single" w:sz="4" w:space="0" w:color="auto"/>
              <w:bottom w:val="single" w:sz="4" w:space="0" w:color="auto"/>
              <w:right w:val="single" w:sz="4" w:space="0" w:color="auto"/>
            </w:tcBorders>
          </w:tcPr>
          <w:p w14:paraId="435F686A" w14:textId="1E82B469" w:rsidR="00A2142A" w:rsidRPr="00A2142A" w:rsidRDefault="00A2142A" w:rsidP="00A2142A">
            <w:pPr>
              <w:rPr>
                <w:rFonts w:ascii="Arial" w:hAnsi="Arial" w:cs="Arial"/>
                <w:b/>
                <w:bCs/>
                <w:sz w:val="22"/>
                <w:szCs w:val="22"/>
                <w:lang w:val="en-GB"/>
              </w:rPr>
            </w:pPr>
            <w:r w:rsidRPr="00A2142A">
              <w:rPr>
                <w:rFonts w:ascii="Arial" w:hAnsi="Arial" w:cs="Arial"/>
                <w:b/>
                <w:bCs/>
                <w:sz w:val="22"/>
                <w:szCs w:val="22"/>
                <w:lang w:val="en-GB"/>
              </w:rPr>
              <w:t>4</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3E3593A2" w14:textId="5DEE40A1"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appendiceal deciduosis</w:t>
            </w:r>
          </w:p>
        </w:tc>
      </w:tr>
      <w:tr w:rsidR="00A2142A" w:rsidRPr="00732BBE" w14:paraId="4A10C9A2" w14:textId="77777777" w:rsidTr="00A2142A">
        <w:trPr>
          <w:trHeight w:val="515"/>
        </w:trPr>
        <w:tc>
          <w:tcPr>
            <w:tcW w:w="540" w:type="dxa"/>
            <w:tcBorders>
              <w:top w:val="single" w:sz="4" w:space="0" w:color="auto"/>
              <w:bottom w:val="single" w:sz="4" w:space="0" w:color="auto"/>
              <w:right w:val="single" w:sz="4" w:space="0" w:color="auto"/>
            </w:tcBorders>
          </w:tcPr>
          <w:p w14:paraId="0C128D74" w14:textId="174FD306" w:rsidR="00A2142A" w:rsidRPr="00A2142A" w:rsidRDefault="00A2142A" w:rsidP="00A2142A">
            <w:pPr>
              <w:rPr>
                <w:rFonts w:ascii="Arial" w:hAnsi="Arial" w:cs="Arial"/>
                <w:b/>
                <w:bCs/>
                <w:sz w:val="22"/>
                <w:szCs w:val="22"/>
                <w:lang w:val="en-GB"/>
              </w:rPr>
            </w:pPr>
            <w:r w:rsidRPr="00A2142A">
              <w:rPr>
                <w:rFonts w:ascii="Arial" w:hAnsi="Arial" w:cs="Arial"/>
                <w:b/>
                <w:bCs/>
                <w:sz w:val="22"/>
                <w:szCs w:val="22"/>
                <w:lang w:val="en-GB"/>
              </w:rPr>
              <w:t>5</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3EC942B4" w14:textId="183238E8"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appendiceal endometriosis (decidua not mentioned)</w:t>
            </w:r>
          </w:p>
        </w:tc>
      </w:tr>
      <w:tr w:rsidR="00A2142A" w:rsidRPr="00732BBE" w14:paraId="36294C06" w14:textId="77777777" w:rsidTr="00A2142A">
        <w:trPr>
          <w:trHeight w:val="537"/>
        </w:trPr>
        <w:tc>
          <w:tcPr>
            <w:tcW w:w="540" w:type="dxa"/>
            <w:tcBorders>
              <w:top w:val="single" w:sz="4" w:space="0" w:color="auto"/>
              <w:bottom w:val="single" w:sz="4" w:space="0" w:color="auto"/>
              <w:right w:val="single" w:sz="4" w:space="0" w:color="auto"/>
            </w:tcBorders>
          </w:tcPr>
          <w:p w14:paraId="01142851" w14:textId="6C5F4D77" w:rsidR="00A2142A" w:rsidRPr="00A2142A" w:rsidRDefault="00A2142A" w:rsidP="00A2142A">
            <w:pPr>
              <w:rPr>
                <w:rFonts w:ascii="Arial" w:hAnsi="Arial" w:cs="Arial"/>
                <w:b/>
                <w:bCs/>
                <w:sz w:val="22"/>
                <w:szCs w:val="22"/>
                <w:lang w:val="en-GB"/>
              </w:rPr>
            </w:pPr>
            <w:r w:rsidRPr="00A2142A">
              <w:rPr>
                <w:rFonts w:ascii="Arial" w:hAnsi="Arial" w:cs="Arial"/>
                <w:b/>
                <w:bCs/>
                <w:sz w:val="22"/>
                <w:szCs w:val="22"/>
                <w:lang w:val="en-GB"/>
              </w:rPr>
              <w:t>6</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7D5B6471" w14:textId="59BDDCA5"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Decidual change with acute serositis</w:t>
            </w:r>
          </w:p>
        </w:tc>
      </w:tr>
      <w:tr w:rsidR="00A2142A" w:rsidRPr="00732BBE" w14:paraId="7455AEC1" w14:textId="77777777" w:rsidTr="00A2142A">
        <w:trPr>
          <w:trHeight w:val="531"/>
        </w:trPr>
        <w:tc>
          <w:tcPr>
            <w:tcW w:w="540" w:type="dxa"/>
            <w:tcBorders>
              <w:top w:val="single" w:sz="4" w:space="0" w:color="auto"/>
              <w:bottom w:val="single" w:sz="4" w:space="0" w:color="auto"/>
              <w:right w:val="single" w:sz="4" w:space="0" w:color="auto"/>
            </w:tcBorders>
          </w:tcPr>
          <w:p w14:paraId="695642B1" w14:textId="1F2BC897" w:rsidR="00A2142A" w:rsidRPr="00A2142A" w:rsidRDefault="00A2142A" w:rsidP="00A2142A">
            <w:pPr>
              <w:rPr>
                <w:rFonts w:ascii="Arial" w:hAnsi="Arial" w:cs="Arial"/>
                <w:b/>
                <w:bCs/>
                <w:sz w:val="22"/>
                <w:szCs w:val="22"/>
                <w:lang w:val="en-GB"/>
              </w:rPr>
            </w:pPr>
            <w:r w:rsidRPr="00A2142A">
              <w:rPr>
                <w:rFonts w:ascii="Arial" w:hAnsi="Arial" w:cs="Arial"/>
                <w:b/>
                <w:bCs/>
                <w:sz w:val="22"/>
                <w:szCs w:val="22"/>
                <w:lang w:val="en-GB"/>
              </w:rPr>
              <w:t>7</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2D496934" w14:textId="63C680E7"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decidualised endometrial stroma, ? extrauterine pregnancy</w:t>
            </w:r>
          </w:p>
        </w:tc>
      </w:tr>
      <w:tr w:rsidR="00A2142A" w:rsidRPr="00732BBE" w14:paraId="074A3B00" w14:textId="77777777" w:rsidTr="00A2142A">
        <w:trPr>
          <w:trHeight w:val="531"/>
        </w:trPr>
        <w:tc>
          <w:tcPr>
            <w:tcW w:w="540" w:type="dxa"/>
            <w:tcBorders>
              <w:top w:val="single" w:sz="4" w:space="0" w:color="auto"/>
              <w:bottom w:val="single" w:sz="4" w:space="0" w:color="auto"/>
              <w:right w:val="single" w:sz="4" w:space="0" w:color="auto"/>
            </w:tcBorders>
          </w:tcPr>
          <w:p w14:paraId="161E0B2A" w14:textId="6DBB1428" w:rsidR="00A2142A" w:rsidRPr="00A2142A" w:rsidRDefault="00A2142A" w:rsidP="00A2142A">
            <w:pPr>
              <w:rPr>
                <w:rFonts w:ascii="Arial" w:hAnsi="Arial" w:cs="Arial"/>
                <w:b/>
                <w:bCs/>
                <w:sz w:val="22"/>
                <w:szCs w:val="22"/>
                <w:lang w:val="en-GB"/>
              </w:rPr>
            </w:pPr>
            <w:r w:rsidRPr="00A2142A">
              <w:rPr>
                <w:rFonts w:ascii="Arial" w:hAnsi="Arial" w:cs="Arial"/>
                <w:b/>
                <w:bCs/>
                <w:sz w:val="22"/>
                <w:szCs w:val="22"/>
                <w:lang w:val="en-GB"/>
              </w:rPr>
              <w:t>8</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199F1736" w14:textId="514C0B63"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Deciduosis with periappendicitis</w:t>
            </w:r>
          </w:p>
        </w:tc>
      </w:tr>
      <w:tr w:rsidR="00A2142A" w:rsidRPr="00732BBE" w14:paraId="065622A5" w14:textId="77777777" w:rsidTr="00A2142A">
        <w:trPr>
          <w:trHeight w:val="531"/>
        </w:trPr>
        <w:tc>
          <w:tcPr>
            <w:tcW w:w="540" w:type="dxa"/>
            <w:tcBorders>
              <w:top w:val="single" w:sz="4" w:space="0" w:color="auto"/>
              <w:bottom w:val="single" w:sz="4" w:space="0" w:color="auto"/>
              <w:right w:val="single" w:sz="4" w:space="0" w:color="auto"/>
            </w:tcBorders>
          </w:tcPr>
          <w:p w14:paraId="45C6344F" w14:textId="3D01316D" w:rsidR="00A2142A" w:rsidRPr="00A2142A" w:rsidRDefault="00A2142A" w:rsidP="00A2142A">
            <w:pPr>
              <w:rPr>
                <w:rFonts w:ascii="Arial" w:hAnsi="Arial" w:cs="Arial"/>
                <w:b/>
                <w:bCs/>
                <w:sz w:val="22"/>
                <w:szCs w:val="22"/>
                <w:lang w:val="en-GB"/>
              </w:rPr>
            </w:pPr>
            <w:r w:rsidRPr="00A2142A">
              <w:rPr>
                <w:rFonts w:ascii="Arial" w:hAnsi="Arial" w:cs="Arial"/>
                <w:b/>
                <w:bCs/>
                <w:sz w:val="22"/>
                <w:szCs w:val="22"/>
                <w:lang w:val="en-GB"/>
              </w:rPr>
              <w:t>9</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5FD19536" w14:textId="2B1D6F1F" w:rsidR="00A2142A" w:rsidRPr="00A2142A" w:rsidRDefault="00DE0011" w:rsidP="00A2142A">
            <w:pPr>
              <w:rPr>
                <w:rFonts w:ascii="Arial" w:hAnsi="Arial" w:cs="Arial"/>
                <w:b/>
                <w:bCs/>
                <w:sz w:val="22"/>
                <w:szCs w:val="22"/>
                <w:lang w:val="en-GB"/>
              </w:rPr>
            </w:pPr>
            <w:r w:rsidRPr="00DE0011">
              <w:rPr>
                <w:rFonts w:ascii="Arial" w:hAnsi="Arial" w:cs="Arial"/>
                <w:color w:val="000000"/>
                <w:sz w:val="22"/>
                <w:szCs w:val="22"/>
              </w:rPr>
              <w:t xml:space="preserve">Low-grade appendiceal mucinous neoplasm </w:t>
            </w:r>
            <w:r w:rsidR="00A2142A" w:rsidRPr="00A2142A">
              <w:rPr>
                <w:rFonts w:ascii="Arial" w:hAnsi="Arial" w:cs="Arial"/>
                <w:color w:val="000000"/>
                <w:sz w:val="22"/>
                <w:szCs w:val="22"/>
              </w:rPr>
              <w:t>(LAMB)</w:t>
            </w:r>
          </w:p>
        </w:tc>
      </w:tr>
      <w:tr w:rsidR="00A2142A" w:rsidRPr="00732BBE" w14:paraId="2F19ABAF" w14:textId="77777777" w:rsidTr="00A2142A">
        <w:trPr>
          <w:trHeight w:val="531"/>
        </w:trPr>
        <w:tc>
          <w:tcPr>
            <w:tcW w:w="540" w:type="dxa"/>
            <w:tcBorders>
              <w:top w:val="single" w:sz="4" w:space="0" w:color="auto"/>
              <w:bottom w:val="single" w:sz="4" w:space="0" w:color="auto"/>
              <w:right w:val="single" w:sz="4" w:space="0" w:color="auto"/>
            </w:tcBorders>
          </w:tcPr>
          <w:p w14:paraId="317BC83E" w14:textId="1ED131BE" w:rsidR="00A2142A" w:rsidRPr="00A2142A" w:rsidRDefault="00A2142A" w:rsidP="00A2142A">
            <w:pPr>
              <w:rPr>
                <w:rFonts w:ascii="Arial" w:hAnsi="Arial" w:cs="Arial"/>
                <w:b/>
                <w:bCs/>
                <w:sz w:val="22"/>
                <w:szCs w:val="22"/>
                <w:lang w:val="en-GB"/>
              </w:rPr>
            </w:pPr>
            <w:r w:rsidRPr="00A2142A">
              <w:rPr>
                <w:rFonts w:ascii="Arial" w:hAnsi="Arial" w:cs="Arial"/>
                <w:b/>
                <w:bCs/>
                <w:sz w:val="22"/>
                <w:szCs w:val="22"/>
                <w:lang w:val="en-GB"/>
              </w:rPr>
              <w:t>10</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74BDC41E" w14:textId="4032AD8C" w:rsidR="00A2142A" w:rsidRPr="00A2142A" w:rsidRDefault="00A2142A" w:rsidP="00A2142A">
            <w:pPr>
              <w:rPr>
                <w:rFonts w:ascii="Arial" w:hAnsi="Arial" w:cs="Arial"/>
                <w:b/>
                <w:bCs/>
                <w:sz w:val="22"/>
                <w:szCs w:val="22"/>
                <w:lang w:val="en-GB"/>
              </w:rPr>
            </w:pPr>
            <w:proofErr w:type="spellStart"/>
            <w:r w:rsidRPr="00A2142A">
              <w:rPr>
                <w:rFonts w:ascii="Arial" w:hAnsi="Arial" w:cs="Arial"/>
                <w:color w:val="000000"/>
                <w:sz w:val="22"/>
                <w:szCs w:val="22"/>
              </w:rPr>
              <w:t>PEComa</w:t>
            </w:r>
            <w:proofErr w:type="spellEnd"/>
            <w:r w:rsidRPr="00A2142A">
              <w:rPr>
                <w:rFonts w:ascii="Arial" w:hAnsi="Arial" w:cs="Arial"/>
                <w:color w:val="000000"/>
                <w:sz w:val="22"/>
                <w:szCs w:val="22"/>
              </w:rPr>
              <w:t xml:space="preserve"> - Micronodular type (micronodular perivascular epithelioid cell tumour - HMB45 + Melan-A+ SMA+, Desmin+ </w:t>
            </w:r>
            <w:proofErr w:type="spellStart"/>
            <w:r w:rsidRPr="00A2142A">
              <w:rPr>
                <w:rFonts w:ascii="Arial" w:hAnsi="Arial" w:cs="Arial"/>
                <w:color w:val="000000"/>
                <w:sz w:val="22"/>
                <w:szCs w:val="22"/>
              </w:rPr>
              <w:t>Kathepsin</w:t>
            </w:r>
            <w:proofErr w:type="spellEnd"/>
            <w:r w:rsidRPr="00A2142A">
              <w:rPr>
                <w:rFonts w:ascii="Arial" w:hAnsi="Arial" w:cs="Arial"/>
                <w:color w:val="000000"/>
                <w:sz w:val="22"/>
                <w:szCs w:val="22"/>
              </w:rPr>
              <w:t>-K+</w:t>
            </w:r>
          </w:p>
        </w:tc>
      </w:tr>
      <w:tr w:rsidR="00A2142A" w:rsidRPr="00732BBE" w14:paraId="422416A2" w14:textId="77777777" w:rsidTr="00A2142A">
        <w:trPr>
          <w:trHeight w:val="531"/>
        </w:trPr>
        <w:tc>
          <w:tcPr>
            <w:tcW w:w="540" w:type="dxa"/>
            <w:tcBorders>
              <w:top w:val="single" w:sz="4" w:space="0" w:color="auto"/>
              <w:bottom w:val="single" w:sz="4" w:space="0" w:color="auto"/>
              <w:right w:val="single" w:sz="4" w:space="0" w:color="auto"/>
            </w:tcBorders>
          </w:tcPr>
          <w:p w14:paraId="67D97CA9" w14:textId="06ED00FE" w:rsidR="00A2142A" w:rsidRPr="00A2142A" w:rsidRDefault="00A2142A" w:rsidP="00A2142A">
            <w:pPr>
              <w:rPr>
                <w:rFonts w:ascii="Arial" w:hAnsi="Arial" w:cs="Arial"/>
                <w:b/>
                <w:bCs/>
                <w:sz w:val="22"/>
                <w:szCs w:val="22"/>
                <w:lang w:val="en-GB"/>
              </w:rPr>
            </w:pPr>
            <w:r w:rsidRPr="00A2142A">
              <w:rPr>
                <w:rFonts w:ascii="Arial" w:hAnsi="Arial" w:cs="Arial"/>
                <w:b/>
                <w:bCs/>
                <w:sz w:val="22"/>
                <w:szCs w:val="22"/>
                <w:lang w:val="en-GB"/>
              </w:rPr>
              <w:t>11</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1D904141" w14:textId="7338B796"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 xml:space="preserve">placental implantation site, EUG? decidualisation of the tissue. No </w:t>
            </w:r>
            <w:proofErr w:type="spellStart"/>
            <w:r w:rsidRPr="00A2142A">
              <w:rPr>
                <w:rFonts w:ascii="Arial" w:hAnsi="Arial" w:cs="Arial"/>
                <w:color w:val="000000"/>
                <w:sz w:val="22"/>
                <w:szCs w:val="22"/>
              </w:rPr>
              <w:t>fetal</w:t>
            </w:r>
            <w:proofErr w:type="spellEnd"/>
            <w:r w:rsidRPr="00A2142A">
              <w:rPr>
                <w:rFonts w:ascii="Arial" w:hAnsi="Arial" w:cs="Arial"/>
                <w:color w:val="000000"/>
                <w:sz w:val="22"/>
                <w:szCs w:val="22"/>
              </w:rPr>
              <w:t xml:space="preserve"> material.</w:t>
            </w:r>
          </w:p>
        </w:tc>
      </w:tr>
      <w:tr w:rsidR="00A2142A" w:rsidRPr="00732BBE" w14:paraId="298AF978" w14:textId="77777777" w:rsidTr="00A2142A">
        <w:trPr>
          <w:trHeight w:val="531"/>
        </w:trPr>
        <w:tc>
          <w:tcPr>
            <w:tcW w:w="540" w:type="dxa"/>
            <w:tcBorders>
              <w:top w:val="single" w:sz="4" w:space="0" w:color="auto"/>
              <w:bottom w:val="single" w:sz="4" w:space="0" w:color="auto"/>
              <w:right w:val="single" w:sz="4" w:space="0" w:color="auto"/>
            </w:tcBorders>
          </w:tcPr>
          <w:p w14:paraId="74D4313D" w14:textId="6F50C688" w:rsidR="00A2142A" w:rsidRPr="00A2142A" w:rsidRDefault="00A2142A" w:rsidP="00A2142A">
            <w:pPr>
              <w:rPr>
                <w:rFonts w:ascii="Arial" w:hAnsi="Arial" w:cs="Arial"/>
                <w:b/>
                <w:bCs/>
                <w:sz w:val="22"/>
                <w:szCs w:val="22"/>
                <w:lang w:val="en-GB"/>
              </w:rPr>
            </w:pPr>
            <w:r w:rsidRPr="00A2142A">
              <w:rPr>
                <w:rFonts w:ascii="Arial" w:hAnsi="Arial" w:cs="Arial"/>
                <w:b/>
                <w:bCs/>
                <w:sz w:val="22"/>
                <w:szCs w:val="22"/>
                <w:lang w:val="en-GB"/>
              </w:rPr>
              <w:t>12</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0B71D87D" w14:textId="7C8FA2CF"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Progestin therapy effec</w:t>
            </w:r>
            <w:r>
              <w:rPr>
                <w:rFonts w:ascii="Arial" w:hAnsi="Arial" w:cs="Arial"/>
                <w:color w:val="000000"/>
                <w:sz w:val="22"/>
                <w:szCs w:val="22"/>
              </w:rPr>
              <w:t>t</w:t>
            </w:r>
            <w:r w:rsidRPr="00A2142A">
              <w:rPr>
                <w:rFonts w:ascii="Arial" w:hAnsi="Arial" w:cs="Arial"/>
                <w:color w:val="000000"/>
                <w:sz w:val="22"/>
                <w:szCs w:val="22"/>
              </w:rPr>
              <w:t>s</w:t>
            </w:r>
          </w:p>
        </w:tc>
      </w:tr>
    </w:tbl>
    <w:p w14:paraId="06DC2AED" w14:textId="77777777" w:rsidR="00BA6942" w:rsidRPr="000A46C5" w:rsidRDefault="00BA6942" w:rsidP="00BA6942">
      <w:pPr>
        <w:ind w:left="-900"/>
        <w:rPr>
          <w:rFonts w:ascii="Arial" w:hAnsi="Arial" w:cs="Arial"/>
          <w:b/>
          <w:bCs/>
          <w:lang w:val="en-GB"/>
        </w:rPr>
      </w:pPr>
    </w:p>
    <w:p w14:paraId="47676B1D"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65850708" w14:textId="77777777" w:rsidR="00BA6942" w:rsidRPr="00B9402D" w:rsidRDefault="00BA6942" w:rsidP="00BA6942">
      <w:pPr>
        <w:rPr>
          <w:rFonts w:ascii="Arial" w:hAnsi="Arial" w:cs="Arial"/>
          <w:color w:val="339966"/>
        </w:rPr>
      </w:pPr>
    </w:p>
    <w:p w14:paraId="3B6BB365"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55410527" w14:textId="77777777" w:rsidTr="00CF6F0C">
        <w:trPr>
          <w:trHeight w:val="716"/>
        </w:trPr>
        <w:tc>
          <w:tcPr>
            <w:tcW w:w="10080" w:type="dxa"/>
          </w:tcPr>
          <w:p w14:paraId="2DCDFC57" w14:textId="77777777" w:rsidR="00BA6942" w:rsidRPr="00732BBE" w:rsidRDefault="00BA6942" w:rsidP="00CF6F0C">
            <w:pPr>
              <w:rPr>
                <w:rFonts w:ascii="Arial" w:hAnsi="Arial" w:cs="Arial"/>
              </w:rPr>
            </w:pPr>
          </w:p>
          <w:p w14:paraId="5256567E" w14:textId="77777777" w:rsidR="00BA6942" w:rsidRPr="00732BBE" w:rsidRDefault="00BA6942" w:rsidP="00CF6F0C">
            <w:pPr>
              <w:rPr>
                <w:rFonts w:ascii="Arial" w:hAnsi="Arial" w:cs="Arial"/>
              </w:rPr>
            </w:pPr>
          </w:p>
        </w:tc>
      </w:tr>
    </w:tbl>
    <w:p w14:paraId="3A6F79CB" w14:textId="77777777" w:rsidR="00BA6942" w:rsidRPr="00B9402D" w:rsidRDefault="00BA6942" w:rsidP="00BA6942">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
        <w:gridCol w:w="2670"/>
        <w:gridCol w:w="6690"/>
        <w:gridCol w:w="695"/>
      </w:tblGrid>
      <w:tr w:rsidR="00BA6942" w:rsidRPr="00732BBE" w14:paraId="150C96F2" w14:textId="77777777" w:rsidTr="00A2142A">
        <w:trPr>
          <w:trHeight w:val="966"/>
        </w:trPr>
        <w:tc>
          <w:tcPr>
            <w:tcW w:w="10080" w:type="dxa"/>
            <w:gridSpan w:val="4"/>
          </w:tcPr>
          <w:p w14:paraId="61A0254E" w14:textId="77777777"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57C402E4" w14:textId="77777777" w:rsidR="00BA6942" w:rsidRPr="00732BBE" w:rsidRDefault="00BA6942" w:rsidP="00CF6F0C">
            <w:pPr>
              <w:rPr>
                <w:rFonts w:ascii="Arial" w:hAnsi="Arial" w:cs="Arial"/>
              </w:rPr>
            </w:pPr>
          </w:p>
          <w:p w14:paraId="15AFD1B4" w14:textId="77777777" w:rsidR="00BA6942" w:rsidRPr="00732BBE" w:rsidRDefault="00BA6942" w:rsidP="00CF6F0C">
            <w:pPr>
              <w:rPr>
                <w:rFonts w:ascii="Arial" w:hAnsi="Arial" w:cs="Arial"/>
              </w:rPr>
            </w:pPr>
          </w:p>
        </w:tc>
      </w:tr>
      <w:tr w:rsidR="00472AD6" w14:paraId="11671013" w14:textId="77777777" w:rsidTr="00A2142A">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25" w:type="dxa"/>
          <w:wAfter w:w="695" w:type="dxa"/>
          <w:tblCellSpacing w:w="37" w:type="dxa"/>
        </w:trPr>
        <w:tc>
          <w:tcPr>
            <w:tcW w:w="2670" w:type="dxa"/>
            <w:vAlign w:val="center"/>
            <w:hideMark/>
          </w:tcPr>
          <w:p w14:paraId="59C56F8D" w14:textId="77777777" w:rsidR="00472AD6" w:rsidRPr="00472AD6" w:rsidRDefault="00472AD6" w:rsidP="002E23A4">
            <w:pPr>
              <w:rPr>
                <w:rFonts w:ascii="Arial" w:hAnsi="Arial" w:cs="Arial"/>
                <w:sz w:val="22"/>
                <w:szCs w:val="22"/>
              </w:rPr>
            </w:pPr>
            <w:r w:rsidRPr="00472AD6">
              <w:rPr>
                <w:rFonts w:ascii="Arial" w:hAnsi="Arial" w:cs="Arial"/>
                <w:b/>
                <w:bCs/>
                <w:sz w:val="22"/>
                <w:szCs w:val="22"/>
              </w:rPr>
              <w:lastRenderedPageBreak/>
              <w:t>Case number:</w:t>
            </w:r>
          </w:p>
        </w:tc>
        <w:tc>
          <w:tcPr>
            <w:tcW w:w="6690" w:type="dxa"/>
            <w:vAlign w:val="center"/>
            <w:hideMark/>
          </w:tcPr>
          <w:p w14:paraId="06554C91" w14:textId="7FE4B622" w:rsidR="00472AD6" w:rsidRPr="00472AD6" w:rsidRDefault="00725456" w:rsidP="002E23A4">
            <w:pPr>
              <w:rPr>
                <w:rFonts w:ascii="Arial" w:hAnsi="Arial" w:cs="Arial"/>
                <w:sz w:val="22"/>
                <w:szCs w:val="22"/>
              </w:rPr>
            </w:pPr>
            <w:r>
              <w:rPr>
                <w:rFonts w:ascii="Arial" w:hAnsi="Arial" w:cs="Arial"/>
                <w:sz w:val="22"/>
                <w:szCs w:val="22"/>
              </w:rPr>
              <w:t>dd</w:t>
            </w:r>
            <w:r w:rsidR="00472AD6" w:rsidRPr="00472AD6">
              <w:rPr>
                <w:rFonts w:ascii="Arial" w:hAnsi="Arial" w:cs="Arial"/>
                <w:sz w:val="22"/>
                <w:szCs w:val="22"/>
              </w:rPr>
              <w:t xml:space="preserve">4 </w:t>
            </w:r>
          </w:p>
        </w:tc>
      </w:tr>
      <w:tr w:rsidR="00472AD6" w14:paraId="63D0A661" w14:textId="77777777" w:rsidTr="00A2142A">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25" w:type="dxa"/>
          <w:wAfter w:w="695" w:type="dxa"/>
          <w:tblCellSpacing w:w="37" w:type="dxa"/>
        </w:trPr>
        <w:tc>
          <w:tcPr>
            <w:tcW w:w="2670" w:type="dxa"/>
            <w:vAlign w:val="center"/>
          </w:tcPr>
          <w:p w14:paraId="39E061A0" w14:textId="77777777" w:rsidR="00472AD6" w:rsidRPr="00472AD6" w:rsidRDefault="00472AD6" w:rsidP="002E23A4">
            <w:pPr>
              <w:rPr>
                <w:rFonts w:ascii="Arial" w:hAnsi="Arial" w:cs="Arial"/>
                <w:b/>
                <w:bCs/>
                <w:sz w:val="22"/>
                <w:szCs w:val="22"/>
              </w:rPr>
            </w:pPr>
            <w:r w:rsidRPr="00472AD6">
              <w:rPr>
                <w:rFonts w:ascii="Arial" w:hAnsi="Arial" w:cs="Arial"/>
                <w:b/>
                <w:bCs/>
                <w:sz w:val="22"/>
                <w:szCs w:val="22"/>
              </w:rPr>
              <w:t xml:space="preserve">Diagnostic Category: </w:t>
            </w:r>
          </w:p>
        </w:tc>
        <w:tc>
          <w:tcPr>
            <w:tcW w:w="6690" w:type="dxa"/>
            <w:vAlign w:val="center"/>
          </w:tcPr>
          <w:p w14:paraId="700DFDDB" w14:textId="2ADCB43F" w:rsidR="00472AD6" w:rsidRPr="00472AD6" w:rsidRDefault="00725456" w:rsidP="002E23A4">
            <w:pPr>
              <w:rPr>
                <w:rFonts w:ascii="Arial" w:hAnsi="Arial" w:cs="Arial"/>
                <w:sz w:val="22"/>
                <w:szCs w:val="22"/>
              </w:rPr>
            </w:pPr>
            <w:r>
              <w:rPr>
                <w:rFonts w:ascii="Arial" w:hAnsi="Arial" w:cs="Arial"/>
                <w:noProof/>
                <w:sz w:val="22"/>
                <w:szCs w:val="22"/>
              </w:rPr>
              <w:drawing>
                <wp:anchor distT="0" distB="0" distL="114300" distR="114300" simplePos="0" relativeHeight="251668480" behindDoc="0" locked="0" layoutInCell="1" allowOverlap="1" wp14:anchorId="1DE2C265" wp14:editId="6FFBB0E5">
                  <wp:simplePos x="0" y="0"/>
                  <wp:positionH relativeFrom="column">
                    <wp:posOffset>3197225</wp:posOffset>
                  </wp:positionH>
                  <wp:positionV relativeFrom="paragraph">
                    <wp:posOffset>-186055</wp:posOffset>
                  </wp:positionV>
                  <wp:extent cx="828675" cy="598170"/>
                  <wp:effectExtent l="0" t="0" r="9525" b="0"/>
                  <wp:wrapNone/>
                  <wp:docPr id="721639672" name="Picture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39672" name="Picture 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598170"/>
                          </a:xfrm>
                          <a:prstGeom prst="rect">
                            <a:avLst/>
                          </a:prstGeom>
                          <a:noFill/>
                        </pic:spPr>
                      </pic:pic>
                    </a:graphicData>
                  </a:graphic>
                  <wp14:sizeRelH relativeFrom="margin">
                    <wp14:pctWidth>0</wp14:pctWidth>
                  </wp14:sizeRelH>
                  <wp14:sizeRelV relativeFrom="margin">
                    <wp14:pctHeight>0</wp14:pctHeight>
                  </wp14:sizeRelV>
                </wp:anchor>
              </w:drawing>
            </w:r>
            <w:r w:rsidR="00472AD6" w:rsidRPr="00472AD6">
              <w:rPr>
                <w:rFonts w:ascii="Arial" w:hAnsi="Arial" w:cs="Arial"/>
                <w:sz w:val="22"/>
                <w:szCs w:val="22"/>
              </w:rPr>
              <w:t>GU</w:t>
            </w:r>
          </w:p>
        </w:tc>
      </w:tr>
      <w:tr w:rsidR="00725456" w14:paraId="5B136C25" w14:textId="77777777" w:rsidTr="00A2142A">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25" w:type="dxa"/>
          <w:wAfter w:w="695" w:type="dxa"/>
          <w:tblCellSpacing w:w="37" w:type="dxa"/>
        </w:trPr>
        <w:tc>
          <w:tcPr>
            <w:tcW w:w="2670" w:type="dxa"/>
            <w:hideMark/>
          </w:tcPr>
          <w:p w14:paraId="568BBFC3" w14:textId="3AE0F76E" w:rsidR="00725456" w:rsidRPr="00725456" w:rsidRDefault="00725456" w:rsidP="00725456">
            <w:pPr>
              <w:rPr>
                <w:rFonts w:ascii="Arial" w:hAnsi="Arial" w:cs="Arial"/>
                <w:sz w:val="22"/>
                <w:szCs w:val="22"/>
              </w:rPr>
            </w:pPr>
            <w:r w:rsidRPr="00725456">
              <w:rPr>
                <w:rFonts w:ascii="Arial" w:hAnsi="Arial" w:cs="Arial"/>
                <w:b/>
                <w:bCs/>
                <w:sz w:val="22"/>
                <w:szCs w:val="22"/>
              </w:rPr>
              <w:t>Clinical Information:</w:t>
            </w:r>
          </w:p>
        </w:tc>
        <w:tc>
          <w:tcPr>
            <w:tcW w:w="6690" w:type="dxa"/>
            <w:vAlign w:val="center"/>
            <w:hideMark/>
          </w:tcPr>
          <w:p w14:paraId="4A488497" w14:textId="481B2426" w:rsidR="00725456" w:rsidRPr="00725456" w:rsidRDefault="00DA0B9A" w:rsidP="00725456">
            <w:pPr>
              <w:rPr>
                <w:rFonts w:ascii="Arial" w:hAnsi="Arial" w:cs="Arial"/>
                <w:sz w:val="22"/>
                <w:szCs w:val="22"/>
              </w:rPr>
            </w:pPr>
            <w:r>
              <w:rPr>
                <w:rFonts w:ascii="Arial" w:hAnsi="Arial" w:cs="Arial"/>
                <w:sz w:val="22"/>
                <w:szCs w:val="22"/>
              </w:rPr>
              <w:t xml:space="preserve">M40. </w:t>
            </w:r>
            <w:r w:rsidR="00725456" w:rsidRPr="00725456">
              <w:rPr>
                <w:rFonts w:ascii="Arial" w:hAnsi="Arial" w:cs="Arial"/>
                <w:sz w:val="22"/>
                <w:szCs w:val="22"/>
              </w:rPr>
              <w:t>?Left testicular cancer</w:t>
            </w:r>
          </w:p>
        </w:tc>
      </w:tr>
      <w:tr w:rsidR="00725456" w14:paraId="709CCE2E" w14:textId="77777777" w:rsidTr="00A2142A">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25" w:type="dxa"/>
          <w:wAfter w:w="695" w:type="dxa"/>
          <w:tblCellSpacing w:w="37" w:type="dxa"/>
        </w:trPr>
        <w:tc>
          <w:tcPr>
            <w:tcW w:w="2670" w:type="dxa"/>
            <w:hideMark/>
          </w:tcPr>
          <w:p w14:paraId="1328B8BC" w14:textId="1E2F87D9" w:rsidR="00725456" w:rsidRPr="00725456" w:rsidRDefault="00725456" w:rsidP="00725456">
            <w:pPr>
              <w:rPr>
                <w:rFonts w:ascii="Arial" w:hAnsi="Arial" w:cs="Arial"/>
                <w:sz w:val="22"/>
                <w:szCs w:val="22"/>
              </w:rPr>
            </w:pPr>
            <w:r w:rsidRPr="00725456">
              <w:rPr>
                <w:rFonts w:ascii="Arial" w:hAnsi="Arial" w:cs="Arial"/>
                <w:b/>
                <w:bCs/>
                <w:sz w:val="22"/>
                <w:szCs w:val="22"/>
              </w:rPr>
              <w:t>Specimen:</w:t>
            </w:r>
          </w:p>
        </w:tc>
        <w:tc>
          <w:tcPr>
            <w:tcW w:w="6690" w:type="dxa"/>
            <w:vAlign w:val="center"/>
            <w:hideMark/>
          </w:tcPr>
          <w:p w14:paraId="1C43D05A" w14:textId="141D76F8" w:rsidR="00725456" w:rsidRPr="00725456" w:rsidRDefault="00725456" w:rsidP="00725456">
            <w:pPr>
              <w:rPr>
                <w:rFonts w:ascii="Arial" w:hAnsi="Arial" w:cs="Arial"/>
                <w:sz w:val="22"/>
                <w:szCs w:val="22"/>
              </w:rPr>
            </w:pPr>
            <w:r w:rsidRPr="00725456">
              <w:rPr>
                <w:rFonts w:ascii="Arial" w:hAnsi="Arial" w:cs="Arial"/>
                <w:sz w:val="22"/>
                <w:szCs w:val="22"/>
              </w:rPr>
              <w:t>Left orchidectomy</w:t>
            </w:r>
          </w:p>
        </w:tc>
      </w:tr>
      <w:tr w:rsidR="00725456" w14:paraId="5C64D23F" w14:textId="77777777" w:rsidTr="00A2142A">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25" w:type="dxa"/>
          <w:wAfter w:w="695" w:type="dxa"/>
          <w:tblCellSpacing w:w="37" w:type="dxa"/>
        </w:trPr>
        <w:tc>
          <w:tcPr>
            <w:tcW w:w="2670" w:type="dxa"/>
            <w:hideMark/>
          </w:tcPr>
          <w:p w14:paraId="4A9EB179" w14:textId="31F237FF" w:rsidR="00725456" w:rsidRPr="00725456" w:rsidRDefault="00725456" w:rsidP="00725456">
            <w:pPr>
              <w:rPr>
                <w:rFonts w:ascii="Arial" w:hAnsi="Arial" w:cs="Arial"/>
                <w:sz w:val="22"/>
                <w:szCs w:val="22"/>
              </w:rPr>
            </w:pPr>
            <w:r w:rsidRPr="00725456">
              <w:rPr>
                <w:rFonts w:ascii="Arial" w:hAnsi="Arial" w:cs="Arial"/>
                <w:b/>
                <w:bCs/>
                <w:sz w:val="22"/>
                <w:szCs w:val="22"/>
              </w:rPr>
              <w:t>Age:</w:t>
            </w:r>
          </w:p>
        </w:tc>
        <w:tc>
          <w:tcPr>
            <w:tcW w:w="6690" w:type="dxa"/>
            <w:vAlign w:val="center"/>
            <w:hideMark/>
          </w:tcPr>
          <w:p w14:paraId="450B450D" w14:textId="2330405E" w:rsidR="00725456" w:rsidRPr="00725456" w:rsidRDefault="00725456" w:rsidP="00725456">
            <w:pPr>
              <w:rPr>
                <w:rFonts w:ascii="Arial" w:hAnsi="Arial" w:cs="Arial"/>
                <w:sz w:val="22"/>
                <w:szCs w:val="22"/>
              </w:rPr>
            </w:pPr>
            <w:r w:rsidRPr="00725456">
              <w:rPr>
                <w:rFonts w:ascii="Arial" w:hAnsi="Arial" w:cs="Arial"/>
                <w:sz w:val="22"/>
                <w:szCs w:val="22"/>
              </w:rPr>
              <w:t>40</w:t>
            </w:r>
          </w:p>
        </w:tc>
      </w:tr>
      <w:tr w:rsidR="00725456" w14:paraId="5CEAC0CB" w14:textId="77777777" w:rsidTr="00A2142A">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25" w:type="dxa"/>
          <w:wAfter w:w="695" w:type="dxa"/>
          <w:tblCellSpacing w:w="37" w:type="dxa"/>
        </w:trPr>
        <w:tc>
          <w:tcPr>
            <w:tcW w:w="2670" w:type="dxa"/>
            <w:hideMark/>
          </w:tcPr>
          <w:p w14:paraId="22E2A284" w14:textId="6E7BE96C" w:rsidR="00725456" w:rsidRPr="00725456" w:rsidRDefault="00725456" w:rsidP="00725456">
            <w:pPr>
              <w:rPr>
                <w:rFonts w:ascii="Arial" w:hAnsi="Arial" w:cs="Arial"/>
                <w:sz w:val="22"/>
                <w:szCs w:val="22"/>
              </w:rPr>
            </w:pPr>
            <w:r w:rsidRPr="00725456">
              <w:rPr>
                <w:rFonts w:ascii="Arial" w:hAnsi="Arial" w:cs="Arial"/>
                <w:b/>
                <w:bCs/>
                <w:sz w:val="22"/>
                <w:szCs w:val="22"/>
              </w:rPr>
              <w:t>Sex:</w:t>
            </w:r>
          </w:p>
        </w:tc>
        <w:tc>
          <w:tcPr>
            <w:tcW w:w="6690" w:type="dxa"/>
            <w:vAlign w:val="center"/>
            <w:hideMark/>
          </w:tcPr>
          <w:p w14:paraId="6B815D72" w14:textId="4ABEE45C" w:rsidR="00725456" w:rsidRPr="00725456" w:rsidRDefault="00725456" w:rsidP="00725456">
            <w:pPr>
              <w:rPr>
                <w:rFonts w:ascii="Arial" w:hAnsi="Arial" w:cs="Arial"/>
                <w:sz w:val="22"/>
                <w:szCs w:val="22"/>
              </w:rPr>
            </w:pPr>
            <w:r w:rsidRPr="00725456">
              <w:rPr>
                <w:rFonts w:ascii="Arial" w:hAnsi="Arial" w:cs="Arial"/>
                <w:sz w:val="22"/>
                <w:szCs w:val="22"/>
              </w:rPr>
              <w:t>Male</w:t>
            </w:r>
          </w:p>
        </w:tc>
      </w:tr>
      <w:tr w:rsidR="00725456" w14:paraId="568ABDE0" w14:textId="77777777" w:rsidTr="00A2142A">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25" w:type="dxa"/>
          <w:wAfter w:w="695" w:type="dxa"/>
          <w:tblCellSpacing w:w="37" w:type="dxa"/>
        </w:trPr>
        <w:tc>
          <w:tcPr>
            <w:tcW w:w="2670" w:type="dxa"/>
            <w:hideMark/>
          </w:tcPr>
          <w:p w14:paraId="34F3189E" w14:textId="2B021794" w:rsidR="00725456" w:rsidRPr="00725456" w:rsidRDefault="00725456" w:rsidP="00725456">
            <w:pPr>
              <w:rPr>
                <w:rFonts w:ascii="Arial" w:hAnsi="Arial" w:cs="Arial"/>
                <w:sz w:val="22"/>
                <w:szCs w:val="22"/>
              </w:rPr>
            </w:pPr>
            <w:r w:rsidRPr="00725456">
              <w:rPr>
                <w:rFonts w:ascii="Arial" w:hAnsi="Arial" w:cs="Arial"/>
                <w:b/>
                <w:bCs/>
                <w:sz w:val="22"/>
                <w:szCs w:val="22"/>
              </w:rPr>
              <w:t>Macroscopic description:</w:t>
            </w:r>
          </w:p>
        </w:tc>
        <w:tc>
          <w:tcPr>
            <w:tcW w:w="6690" w:type="dxa"/>
            <w:vAlign w:val="center"/>
            <w:hideMark/>
          </w:tcPr>
          <w:p w14:paraId="6D043C50" w14:textId="227286E3" w:rsidR="00725456" w:rsidRPr="00725456" w:rsidRDefault="00725456" w:rsidP="00725456">
            <w:pPr>
              <w:rPr>
                <w:rFonts w:ascii="Arial" w:hAnsi="Arial" w:cs="Arial"/>
                <w:sz w:val="22"/>
                <w:szCs w:val="22"/>
              </w:rPr>
            </w:pPr>
            <w:r w:rsidRPr="00725456">
              <w:rPr>
                <w:rFonts w:ascii="Arial" w:hAnsi="Arial" w:cs="Arial"/>
                <w:sz w:val="22"/>
                <w:szCs w:val="22"/>
              </w:rPr>
              <w:t>Small 15mm cream coloured nodule</w:t>
            </w:r>
          </w:p>
        </w:tc>
      </w:tr>
      <w:tr w:rsidR="00725456" w14:paraId="00231501" w14:textId="77777777" w:rsidTr="00A2142A">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25" w:type="dxa"/>
          <w:wAfter w:w="695" w:type="dxa"/>
          <w:tblCellSpacing w:w="37" w:type="dxa"/>
        </w:trPr>
        <w:tc>
          <w:tcPr>
            <w:tcW w:w="2670" w:type="dxa"/>
            <w:hideMark/>
          </w:tcPr>
          <w:p w14:paraId="23A31B1C" w14:textId="016E0F36" w:rsidR="00725456" w:rsidRPr="00725456" w:rsidRDefault="00725456" w:rsidP="00725456">
            <w:pPr>
              <w:rPr>
                <w:rFonts w:ascii="Arial" w:hAnsi="Arial" w:cs="Arial"/>
                <w:sz w:val="22"/>
                <w:szCs w:val="22"/>
              </w:rPr>
            </w:pPr>
            <w:r w:rsidRPr="00725456">
              <w:rPr>
                <w:rFonts w:ascii="Arial" w:hAnsi="Arial" w:cs="Arial"/>
                <w:b/>
                <w:bCs/>
                <w:sz w:val="22"/>
                <w:szCs w:val="22"/>
              </w:rPr>
              <w:t>Immunohistochemistry:</w:t>
            </w:r>
          </w:p>
        </w:tc>
        <w:tc>
          <w:tcPr>
            <w:tcW w:w="6690" w:type="dxa"/>
            <w:vAlign w:val="center"/>
            <w:hideMark/>
          </w:tcPr>
          <w:p w14:paraId="4353C7C1" w14:textId="1AD23E29" w:rsidR="00725456" w:rsidRPr="00725456" w:rsidRDefault="00725456" w:rsidP="00725456">
            <w:pPr>
              <w:rPr>
                <w:rFonts w:ascii="Arial" w:hAnsi="Arial" w:cs="Arial"/>
                <w:sz w:val="22"/>
                <w:szCs w:val="22"/>
              </w:rPr>
            </w:pPr>
            <w:r w:rsidRPr="00725456">
              <w:rPr>
                <w:rFonts w:ascii="Arial" w:hAnsi="Arial" w:cs="Arial"/>
                <w:sz w:val="22"/>
                <w:szCs w:val="22"/>
              </w:rPr>
              <w:t>Strong nuclear B catenin positivity, PLAP, CD117 and D240 Negative</w:t>
            </w:r>
          </w:p>
        </w:tc>
      </w:tr>
    </w:tbl>
    <w:p w14:paraId="5CE96B54" w14:textId="77777777" w:rsidR="00472AD6" w:rsidRDefault="00472AD6" w:rsidP="00BA6942">
      <w:pPr>
        <w:rPr>
          <w:rFonts w:ascii="Arial" w:hAnsi="Arial" w:cs="Arial"/>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327F75DB" w14:textId="77777777" w:rsidTr="007C76A1">
        <w:tc>
          <w:tcPr>
            <w:tcW w:w="10114" w:type="dxa"/>
            <w:gridSpan w:val="2"/>
          </w:tcPr>
          <w:p w14:paraId="01C7568E"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575029B3"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395CA700"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A2142A" w:rsidRPr="00732BBE" w14:paraId="7009233E" w14:textId="77777777" w:rsidTr="00A2142A">
        <w:trPr>
          <w:trHeight w:val="468"/>
        </w:trPr>
        <w:tc>
          <w:tcPr>
            <w:tcW w:w="540" w:type="dxa"/>
            <w:tcBorders>
              <w:right w:val="single" w:sz="4" w:space="0" w:color="auto"/>
            </w:tcBorders>
          </w:tcPr>
          <w:p w14:paraId="5ED917A4" w14:textId="77777777" w:rsidR="00A2142A" w:rsidRPr="00732BBE" w:rsidRDefault="00A2142A" w:rsidP="00A2142A">
            <w:pPr>
              <w:rPr>
                <w:rFonts w:ascii="Arial" w:hAnsi="Arial" w:cs="Arial"/>
                <w:b/>
                <w:bCs/>
                <w:lang w:val="en-GB"/>
              </w:rPr>
            </w:pPr>
            <w:r w:rsidRPr="00732BBE">
              <w:rPr>
                <w:rFonts w:ascii="Arial" w:hAnsi="Arial" w:cs="Arial"/>
                <w:b/>
                <w:bCs/>
                <w:lang w:val="en-GB"/>
              </w:rPr>
              <w:t>1</w:t>
            </w:r>
          </w:p>
        </w:tc>
        <w:tc>
          <w:tcPr>
            <w:tcW w:w="9574" w:type="dxa"/>
            <w:tcBorders>
              <w:top w:val="single" w:sz="4" w:space="0" w:color="auto"/>
              <w:left w:val="single" w:sz="4" w:space="0" w:color="auto"/>
              <w:bottom w:val="single" w:sz="4" w:space="0" w:color="auto"/>
              <w:right w:val="single" w:sz="4" w:space="0" w:color="auto"/>
            </w:tcBorders>
          </w:tcPr>
          <w:p w14:paraId="496CDA8D" w14:textId="1E26BB8E"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adenomatoid tumour (I'd like to see the IHC as I would expect calretinin and not catenin positivity. Is this a typo?)</w:t>
            </w:r>
          </w:p>
        </w:tc>
      </w:tr>
      <w:tr w:rsidR="00A2142A" w:rsidRPr="00732BBE" w14:paraId="65B57238" w14:textId="77777777" w:rsidTr="00A2142A">
        <w:trPr>
          <w:trHeight w:val="518"/>
        </w:trPr>
        <w:tc>
          <w:tcPr>
            <w:tcW w:w="540" w:type="dxa"/>
            <w:tcBorders>
              <w:right w:val="single" w:sz="4" w:space="0" w:color="auto"/>
            </w:tcBorders>
          </w:tcPr>
          <w:p w14:paraId="299A016D" w14:textId="77777777" w:rsidR="00A2142A" w:rsidRPr="00732BBE" w:rsidRDefault="00A2142A" w:rsidP="00A2142A">
            <w:pPr>
              <w:rPr>
                <w:rFonts w:ascii="Arial" w:hAnsi="Arial" w:cs="Arial"/>
                <w:b/>
                <w:bCs/>
                <w:lang w:val="en-GB"/>
              </w:rPr>
            </w:pPr>
            <w:r>
              <w:rPr>
                <w:rFonts w:ascii="Arial" w:hAnsi="Arial" w:cs="Arial"/>
                <w:b/>
                <w:bCs/>
                <w:lang w:val="en-GB"/>
              </w:rPr>
              <w:t>2</w:t>
            </w:r>
          </w:p>
        </w:tc>
        <w:tc>
          <w:tcPr>
            <w:tcW w:w="9574" w:type="dxa"/>
            <w:tcBorders>
              <w:top w:val="single" w:sz="4" w:space="0" w:color="auto"/>
              <w:left w:val="single" w:sz="4" w:space="0" w:color="auto"/>
              <w:bottom w:val="single" w:sz="4" w:space="0" w:color="auto"/>
              <w:right w:val="single" w:sz="4" w:space="0" w:color="auto"/>
            </w:tcBorders>
          </w:tcPr>
          <w:p w14:paraId="14358ED6" w14:textId="4EF5FB38"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 xml:space="preserve">Benign </w:t>
            </w:r>
            <w:proofErr w:type="spellStart"/>
            <w:r w:rsidRPr="00A2142A">
              <w:rPr>
                <w:rFonts w:ascii="Arial" w:hAnsi="Arial" w:cs="Arial"/>
                <w:color w:val="000000"/>
                <w:sz w:val="22"/>
                <w:szCs w:val="22"/>
              </w:rPr>
              <w:t>sertoli</w:t>
            </w:r>
            <w:proofErr w:type="spellEnd"/>
            <w:r w:rsidRPr="00A2142A">
              <w:rPr>
                <w:rFonts w:ascii="Arial" w:hAnsi="Arial" w:cs="Arial"/>
                <w:color w:val="000000"/>
                <w:sz w:val="22"/>
                <w:szCs w:val="22"/>
              </w:rPr>
              <w:t xml:space="preserve"> cell tumour</w:t>
            </w:r>
          </w:p>
        </w:tc>
      </w:tr>
      <w:tr w:rsidR="00A2142A" w:rsidRPr="00732BBE" w14:paraId="45A7F1F1" w14:textId="77777777" w:rsidTr="00A2142A">
        <w:trPr>
          <w:trHeight w:val="540"/>
        </w:trPr>
        <w:tc>
          <w:tcPr>
            <w:tcW w:w="540" w:type="dxa"/>
            <w:tcBorders>
              <w:right w:val="single" w:sz="4" w:space="0" w:color="auto"/>
            </w:tcBorders>
          </w:tcPr>
          <w:p w14:paraId="7CEBBD4F" w14:textId="77777777" w:rsidR="00A2142A" w:rsidRPr="00732BBE" w:rsidRDefault="00A2142A" w:rsidP="00A2142A">
            <w:pPr>
              <w:rPr>
                <w:rFonts w:ascii="Arial" w:hAnsi="Arial" w:cs="Arial"/>
                <w:b/>
                <w:bCs/>
                <w:lang w:val="en-GB"/>
              </w:rPr>
            </w:pPr>
            <w:r>
              <w:rPr>
                <w:rFonts w:ascii="Arial" w:hAnsi="Arial" w:cs="Arial"/>
                <w:b/>
                <w:bCs/>
                <w:lang w:val="en-GB"/>
              </w:rPr>
              <w:t>3</w:t>
            </w:r>
          </w:p>
        </w:tc>
        <w:tc>
          <w:tcPr>
            <w:tcW w:w="9574" w:type="dxa"/>
            <w:tcBorders>
              <w:top w:val="single" w:sz="4" w:space="0" w:color="auto"/>
              <w:left w:val="single" w:sz="4" w:space="0" w:color="auto"/>
              <w:bottom w:val="single" w:sz="4" w:space="0" w:color="auto"/>
              <w:right w:val="single" w:sz="4" w:space="0" w:color="auto"/>
            </w:tcBorders>
          </w:tcPr>
          <w:p w14:paraId="7ACA8046" w14:textId="4DB37BDE"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Leydig cell tumour</w:t>
            </w:r>
          </w:p>
        </w:tc>
      </w:tr>
      <w:tr w:rsidR="00A2142A" w:rsidRPr="00732BBE" w14:paraId="00E74A07" w14:textId="77777777" w:rsidTr="00A2142A">
        <w:trPr>
          <w:trHeight w:val="535"/>
        </w:trPr>
        <w:tc>
          <w:tcPr>
            <w:tcW w:w="540" w:type="dxa"/>
            <w:tcBorders>
              <w:right w:val="single" w:sz="4" w:space="0" w:color="auto"/>
            </w:tcBorders>
          </w:tcPr>
          <w:p w14:paraId="56F995C6" w14:textId="77777777" w:rsidR="00A2142A" w:rsidRPr="00732BBE" w:rsidRDefault="00A2142A" w:rsidP="00A2142A">
            <w:pPr>
              <w:rPr>
                <w:rFonts w:ascii="Arial" w:hAnsi="Arial" w:cs="Arial"/>
                <w:b/>
                <w:bCs/>
                <w:lang w:val="en-GB"/>
              </w:rPr>
            </w:pPr>
            <w:r>
              <w:rPr>
                <w:rFonts w:ascii="Arial" w:hAnsi="Arial" w:cs="Arial"/>
                <w:b/>
                <w:bCs/>
                <w:lang w:val="en-GB"/>
              </w:rPr>
              <w:t>4</w:t>
            </w:r>
          </w:p>
        </w:tc>
        <w:tc>
          <w:tcPr>
            <w:tcW w:w="9574" w:type="dxa"/>
            <w:tcBorders>
              <w:top w:val="single" w:sz="4" w:space="0" w:color="auto"/>
              <w:left w:val="single" w:sz="4" w:space="0" w:color="auto"/>
              <w:bottom w:val="single" w:sz="4" w:space="0" w:color="auto"/>
              <w:right w:val="single" w:sz="4" w:space="0" w:color="auto"/>
            </w:tcBorders>
          </w:tcPr>
          <w:p w14:paraId="3FF3A3FF" w14:textId="79A3DC65"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Seminoma, classic</w:t>
            </w:r>
          </w:p>
        </w:tc>
      </w:tr>
      <w:tr w:rsidR="00A2142A" w:rsidRPr="00732BBE" w14:paraId="1C39A358" w14:textId="77777777" w:rsidTr="00A2142A">
        <w:trPr>
          <w:trHeight w:val="515"/>
        </w:trPr>
        <w:tc>
          <w:tcPr>
            <w:tcW w:w="540" w:type="dxa"/>
            <w:tcBorders>
              <w:right w:val="single" w:sz="4" w:space="0" w:color="auto"/>
            </w:tcBorders>
          </w:tcPr>
          <w:p w14:paraId="440FA098" w14:textId="77777777" w:rsidR="00A2142A" w:rsidRPr="00732BBE" w:rsidRDefault="00A2142A" w:rsidP="00A2142A">
            <w:pPr>
              <w:rPr>
                <w:rFonts w:ascii="Arial" w:hAnsi="Arial" w:cs="Arial"/>
                <w:b/>
                <w:bCs/>
                <w:lang w:val="en-GB"/>
              </w:rPr>
            </w:pPr>
            <w:r>
              <w:rPr>
                <w:rFonts w:ascii="Arial" w:hAnsi="Arial" w:cs="Arial"/>
                <w:b/>
                <w:bCs/>
                <w:lang w:val="en-GB"/>
              </w:rPr>
              <w:t>5</w:t>
            </w:r>
          </w:p>
        </w:tc>
        <w:tc>
          <w:tcPr>
            <w:tcW w:w="9574" w:type="dxa"/>
            <w:tcBorders>
              <w:top w:val="single" w:sz="4" w:space="0" w:color="auto"/>
              <w:left w:val="single" w:sz="4" w:space="0" w:color="auto"/>
              <w:bottom w:val="single" w:sz="4" w:space="0" w:color="auto"/>
              <w:right w:val="single" w:sz="4" w:space="0" w:color="auto"/>
            </w:tcBorders>
          </w:tcPr>
          <w:p w14:paraId="2690CDF3" w14:textId="1E4B0C59"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Sertoli-</w:t>
            </w:r>
            <w:proofErr w:type="spellStart"/>
            <w:r w:rsidRPr="00A2142A">
              <w:rPr>
                <w:rFonts w:ascii="Arial" w:hAnsi="Arial" w:cs="Arial"/>
                <w:color w:val="000000"/>
                <w:sz w:val="22"/>
                <w:szCs w:val="22"/>
              </w:rPr>
              <w:t>Lyedig</w:t>
            </w:r>
            <w:proofErr w:type="spellEnd"/>
            <w:r w:rsidRPr="00A2142A">
              <w:rPr>
                <w:rFonts w:ascii="Arial" w:hAnsi="Arial" w:cs="Arial"/>
                <w:color w:val="000000"/>
                <w:sz w:val="22"/>
                <w:szCs w:val="22"/>
              </w:rPr>
              <w:t xml:space="preserve"> cell tumour</w:t>
            </w:r>
          </w:p>
        </w:tc>
      </w:tr>
      <w:tr w:rsidR="00A2142A" w:rsidRPr="00732BBE" w14:paraId="583B976F" w14:textId="77777777" w:rsidTr="00A2142A">
        <w:trPr>
          <w:trHeight w:val="537"/>
        </w:trPr>
        <w:tc>
          <w:tcPr>
            <w:tcW w:w="540" w:type="dxa"/>
            <w:tcBorders>
              <w:right w:val="single" w:sz="4" w:space="0" w:color="auto"/>
            </w:tcBorders>
          </w:tcPr>
          <w:p w14:paraId="6A3C260E" w14:textId="77777777" w:rsidR="00A2142A" w:rsidRPr="00732BBE" w:rsidRDefault="00A2142A" w:rsidP="00A2142A">
            <w:pPr>
              <w:rPr>
                <w:rFonts w:ascii="Arial" w:hAnsi="Arial" w:cs="Arial"/>
                <w:b/>
                <w:bCs/>
                <w:lang w:val="en-GB"/>
              </w:rPr>
            </w:pPr>
            <w:r>
              <w:rPr>
                <w:rFonts w:ascii="Arial" w:hAnsi="Arial" w:cs="Arial"/>
                <w:b/>
                <w:bCs/>
                <w:lang w:val="en-GB"/>
              </w:rPr>
              <w:t>6</w:t>
            </w:r>
          </w:p>
        </w:tc>
        <w:tc>
          <w:tcPr>
            <w:tcW w:w="9574" w:type="dxa"/>
            <w:tcBorders>
              <w:top w:val="single" w:sz="4" w:space="0" w:color="auto"/>
              <w:left w:val="single" w:sz="4" w:space="0" w:color="auto"/>
              <w:bottom w:val="single" w:sz="4" w:space="0" w:color="auto"/>
              <w:right w:val="single" w:sz="4" w:space="0" w:color="auto"/>
            </w:tcBorders>
          </w:tcPr>
          <w:p w14:paraId="208CE50B" w14:textId="40257D56"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Sex cord stromal tumour</w:t>
            </w:r>
          </w:p>
        </w:tc>
      </w:tr>
      <w:tr w:rsidR="00A2142A" w:rsidRPr="00732BBE" w14:paraId="1BD2AB0C" w14:textId="77777777" w:rsidTr="00A2142A">
        <w:trPr>
          <w:trHeight w:val="531"/>
        </w:trPr>
        <w:tc>
          <w:tcPr>
            <w:tcW w:w="540" w:type="dxa"/>
            <w:tcBorders>
              <w:right w:val="single" w:sz="4" w:space="0" w:color="auto"/>
            </w:tcBorders>
          </w:tcPr>
          <w:p w14:paraId="012D5F42" w14:textId="77777777" w:rsidR="00A2142A" w:rsidRPr="00732BBE" w:rsidRDefault="00A2142A" w:rsidP="00A2142A">
            <w:pPr>
              <w:rPr>
                <w:rFonts w:ascii="Arial" w:hAnsi="Arial" w:cs="Arial"/>
                <w:b/>
                <w:bCs/>
                <w:lang w:val="en-GB"/>
              </w:rPr>
            </w:pPr>
            <w:r>
              <w:rPr>
                <w:rFonts w:ascii="Arial" w:hAnsi="Arial" w:cs="Arial"/>
                <w:b/>
                <w:bCs/>
                <w:lang w:val="en-GB"/>
              </w:rPr>
              <w:t>7</w:t>
            </w:r>
          </w:p>
        </w:tc>
        <w:tc>
          <w:tcPr>
            <w:tcW w:w="9574" w:type="dxa"/>
            <w:tcBorders>
              <w:top w:val="single" w:sz="4" w:space="0" w:color="auto"/>
              <w:left w:val="single" w:sz="4" w:space="0" w:color="auto"/>
              <w:bottom w:val="single" w:sz="4" w:space="0" w:color="auto"/>
              <w:right w:val="single" w:sz="4" w:space="0" w:color="auto"/>
            </w:tcBorders>
          </w:tcPr>
          <w:p w14:paraId="44AC29F6" w14:textId="79461F42"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 xml:space="preserve">Yolk sac </w:t>
            </w:r>
            <w:proofErr w:type="spellStart"/>
            <w:r w:rsidRPr="00A2142A">
              <w:rPr>
                <w:rFonts w:ascii="Arial" w:hAnsi="Arial" w:cs="Arial"/>
                <w:color w:val="000000"/>
                <w:sz w:val="22"/>
                <w:szCs w:val="22"/>
              </w:rPr>
              <w:t>tumor</w:t>
            </w:r>
            <w:proofErr w:type="spellEnd"/>
          </w:p>
        </w:tc>
      </w:tr>
      <w:tr w:rsidR="00A2142A" w:rsidRPr="00732BBE" w14:paraId="1C1E020F" w14:textId="77777777" w:rsidTr="00A2142A">
        <w:trPr>
          <w:trHeight w:val="531"/>
        </w:trPr>
        <w:tc>
          <w:tcPr>
            <w:tcW w:w="540" w:type="dxa"/>
            <w:tcBorders>
              <w:right w:val="single" w:sz="4" w:space="0" w:color="auto"/>
            </w:tcBorders>
          </w:tcPr>
          <w:p w14:paraId="7BF8A0C8" w14:textId="77777777" w:rsidR="00A2142A" w:rsidRPr="00732BBE" w:rsidRDefault="00A2142A" w:rsidP="00A2142A">
            <w:pPr>
              <w:rPr>
                <w:rFonts w:ascii="Arial" w:hAnsi="Arial" w:cs="Arial"/>
                <w:b/>
                <w:bCs/>
                <w:lang w:val="en-GB"/>
              </w:rPr>
            </w:pPr>
            <w:r>
              <w:rPr>
                <w:rFonts w:ascii="Arial" w:hAnsi="Arial" w:cs="Arial"/>
                <w:b/>
                <w:bCs/>
                <w:lang w:val="en-GB"/>
              </w:rPr>
              <w:t>8</w:t>
            </w:r>
          </w:p>
        </w:tc>
        <w:tc>
          <w:tcPr>
            <w:tcW w:w="9574" w:type="dxa"/>
            <w:tcBorders>
              <w:top w:val="single" w:sz="4" w:space="0" w:color="auto"/>
              <w:left w:val="single" w:sz="4" w:space="0" w:color="auto"/>
              <w:bottom w:val="single" w:sz="4" w:space="0" w:color="auto"/>
              <w:right w:val="single" w:sz="4" w:space="0" w:color="auto"/>
            </w:tcBorders>
          </w:tcPr>
          <w:p w14:paraId="0C3D060E" w14:textId="3EA72A47" w:rsidR="00A2142A" w:rsidRPr="00F33C94" w:rsidRDefault="00A2142A" w:rsidP="00A2142A">
            <w:pPr>
              <w:rPr>
                <w:rFonts w:ascii="Arial" w:hAnsi="Arial" w:cs="Arial"/>
                <w:b/>
                <w:bCs/>
                <w:sz w:val="22"/>
                <w:szCs w:val="22"/>
                <w:lang w:val="en-GB"/>
              </w:rPr>
            </w:pPr>
          </w:p>
        </w:tc>
      </w:tr>
      <w:tr w:rsidR="00A2142A" w:rsidRPr="00732BBE" w14:paraId="5D02F4B0" w14:textId="77777777" w:rsidTr="00F33C94">
        <w:trPr>
          <w:trHeight w:val="531"/>
        </w:trPr>
        <w:tc>
          <w:tcPr>
            <w:tcW w:w="540" w:type="dxa"/>
            <w:tcBorders>
              <w:right w:val="single" w:sz="4" w:space="0" w:color="auto"/>
            </w:tcBorders>
          </w:tcPr>
          <w:p w14:paraId="4641AB0D" w14:textId="77777777" w:rsidR="00A2142A" w:rsidRPr="00732BBE" w:rsidRDefault="00A2142A" w:rsidP="00A2142A">
            <w:pPr>
              <w:rPr>
                <w:rFonts w:ascii="Arial" w:hAnsi="Arial" w:cs="Arial"/>
                <w:b/>
                <w:bCs/>
                <w:lang w:val="en-GB"/>
              </w:rPr>
            </w:pPr>
            <w:r>
              <w:rPr>
                <w:rFonts w:ascii="Arial" w:hAnsi="Arial" w:cs="Arial"/>
                <w:b/>
                <w:bCs/>
                <w:lang w:val="en-GB"/>
              </w:rPr>
              <w:t>9</w:t>
            </w:r>
          </w:p>
        </w:tc>
        <w:tc>
          <w:tcPr>
            <w:tcW w:w="9574" w:type="dxa"/>
            <w:tcBorders>
              <w:top w:val="single" w:sz="4" w:space="0" w:color="auto"/>
              <w:left w:val="single" w:sz="4" w:space="0" w:color="auto"/>
              <w:bottom w:val="single" w:sz="4" w:space="0" w:color="auto"/>
              <w:right w:val="single" w:sz="4" w:space="0" w:color="auto"/>
            </w:tcBorders>
          </w:tcPr>
          <w:p w14:paraId="604BF500" w14:textId="2E0DA9AE" w:rsidR="00A2142A" w:rsidRPr="00F33C94" w:rsidRDefault="00A2142A" w:rsidP="00A2142A">
            <w:pPr>
              <w:rPr>
                <w:rFonts w:ascii="Arial" w:hAnsi="Arial" w:cs="Arial"/>
                <w:b/>
                <w:bCs/>
                <w:sz w:val="22"/>
                <w:szCs w:val="22"/>
                <w:lang w:val="en-GB"/>
              </w:rPr>
            </w:pPr>
          </w:p>
        </w:tc>
      </w:tr>
      <w:tr w:rsidR="00A2142A" w:rsidRPr="00732BBE" w14:paraId="47408FC1" w14:textId="77777777" w:rsidTr="00F33C94">
        <w:trPr>
          <w:trHeight w:val="531"/>
        </w:trPr>
        <w:tc>
          <w:tcPr>
            <w:tcW w:w="540" w:type="dxa"/>
            <w:tcBorders>
              <w:right w:val="single" w:sz="4" w:space="0" w:color="auto"/>
            </w:tcBorders>
          </w:tcPr>
          <w:p w14:paraId="5571EF29" w14:textId="77777777" w:rsidR="00A2142A" w:rsidRPr="00732BBE" w:rsidRDefault="00A2142A" w:rsidP="00A2142A">
            <w:pPr>
              <w:rPr>
                <w:rFonts w:ascii="Arial" w:hAnsi="Arial" w:cs="Arial"/>
                <w:b/>
                <w:bCs/>
                <w:lang w:val="en-GB"/>
              </w:rPr>
            </w:pPr>
            <w:r>
              <w:rPr>
                <w:rFonts w:ascii="Arial" w:hAnsi="Arial" w:cs="Arial"/>
                <w:b/>
                <w:bCs/>
                <w:lang w:val="en-GB"/>
              </w:rPr>
              <w:t>10</w:t>
            </w:r>
          </w:p>
        </w:tc>
        <w:tc>
          <w:tcPr>
            <w:tcW w:w="9574" w:type="dxa"/>
            <w:tcBorders>
              <w:top w:val="single" w:sz="4" w:space="0" w:color="auto"/>
              <w:left w:val="single" w:sz="4" w:space="0" w:color="auto"/>
              <w:bottom w:val="single" w:sz="4" w:space="0" w:color="auto"/>
              <w:right w:val="single" w:sz="4" w:space="0" w:color="auto"/>
            </w:tcBorders>
          </w:tcPr>
          <w:p w14:paraId="0EF0CEF7" w14:textId="5D33416A" w:rsidR="00A2142A" w:rsidRPr="00F33C94" w:rsidRDefault="00A2142A" w:rsidP="00A2142A">
            <w:pPr>
              <w:rPr>
                <w:rFonts w:ascii="Arial" w:hAnsi="Arial" w:cs="Arial"/>
                <w:b/>
                <w:bCs/>
                <w:sz w:val="22"/>
                <w:szCs w:val="22"/>
                <w:lang w:val="en-GB"/>
              </w:rPr>
            </w:pPr>
          </w:p>
        </w:tc>
      </w:tr>
    </w:tbl>
    <w:p w14:paraId="22431F70" w14:textId="77777777" w:rsidR="00BA6942" w:rsidRPr="000A46C5" w:rsidRDefault="00BA6942" w:rsidP="00BA6942">
      <w:pPr>
        <w:ind w:left="-900"/>
        <w:rPr>
          <w:rFonts w:ascii="Arial" w:hAnsi="Arial" w:cs="Arial"/>
          <w:b/>
          <w:bCs/>
          <w:lang w:val="en-GB"/>
        </w:rPr>
      </w:pPr>
    </w:p>
    <w:p w14:paraId="0419CED4"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6D2044E6" w14:textId="77777777" w:rsidR="00BA6942" w:rsidRPr="00B9402D" w:rsidRDefault="00BA6942" w:rsidP="00BA6942">
      <w:pPr>
        <w:rPr>
          <w:rFonts w:ascii="Arial" w:hAnsi="Arial" w:cs="Arial"/>
          <w:color w:val="339966"/>
        </w:rPr>
      </w:pPr>
    </w:p>
    <w:p w14:paraId="0A001A01"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222A3A1E" w14:textId="77777777" w:rsidTr="00CF6F0C">
        <w:trPr>
          <w:trHeight w:val="716"/>
        </w:trPr>
        <w:tc>
          <w:tcPr>
            <w:tcW w:w="10080" w:type="dxa"/>
          </w:tcPr>
          <w:p w14:paraId="40F241F3" w14:textId="77777777" w:rsidR="00BA6942" w:rsidRPr="00732BBE" w:rsidRDefault="00BA6942" w:rsidP="00CF6F0C">
            <w:pPr>
              <w:rPr>
                <w:rFonts w:ascii="Arial" w:hAnsi="Arial" w:cs="Arial"/>
              </w:rPr>
            </w:pPr>
          </w:p>
          <w:p w14:paraId="28D8D9DA" w14:textId="77777777" w:rsidR="00BA6942" w:rsidRPr="00732BBE" w:rsidRDefault="00BA6942" w:rsidP="00CF6F0C">
            <w:pPr>
              <w:rPr>
                <w:rFonts w:ascii="Arial" w:hAnsi="Arial" w:cs="Arial"/>
              </w:rPr>
            </w:pPr>
          </w:p>
        </w:tc>
      </w:tr>
    </w:tbl>
    <w:p w14:paraId="49045409" w14:textId="77777777" w:rsidR="00BA6942" w:rsidRPr="00B9402D" w:rsidRDefault="00BA6942" w:rsidP="00BA6942">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
        <w:gridCol w:w="2670"/>
        <w:gridCol w:w="6690"/>
        <w:gridCol w:w="656"/>
      </w:tblGrid>
      <w:tr w:rsidR="00BA6942" w:rsidRPr="00732BBE" w14:paraId="19A29532" w14:textId="77777777" w:rsidTr="00A56630">
        <w:trPr>
          <w:trHeight w:val="966"/>
        </w:trPr>
        <w:tc>
          <w:tcPr>
            <w:tcW w:w="10080" w:type="dxa"/>
            <w:gridSpan w:val="4"/>
          </w:tcPr>
          <w:p w14:paraId="4618AD85" w14:textId="77777777"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3BC58F66" w14:textId="77777777" w:rsidR="00BA6942" w:rsidRPr="00732BBE" w:rsidRDefault="00BA6942" w:rsidP="00CF6F0C">
            <w:pPr>
              <w:rPr>
                <w:rFonts w:ascii="Arial" w:hAnsi="Arial" w:cs="Arial"/>
              </w:rPr>
            </w:pPr>
          </w:p>
          <w:p w14:paraId="251B0BDB" w14:textId="77777777" w:rsidR="00BA6942" w:rsidRPr="00732BBE" w:rsidRDefault="00BA6942" w:rsidP="00CF6F0C">
            <w:pPr>
              <w:rPr>
                <w:rFonts w:ascii="Arial" w:hAnsi="Arial" w:cs="Arial"/>
              </w:rPr>
            </w:pPr>
          </w:p>
        </w:tc>
      </w:tr>
      <w:tr w:rsidR="00472AD6" w:rsidRPr="00472AD6" w14:paraId="002F9637"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vAlign w:val="center"/>
            <w:hideMark/>
          </w:tcPr>
          <w:p w14:paraId="0F300DD2" w14:textId="77777777" w:rsidR="00725456" w:rsidRDefault="00725456" w:rsidP="00472AD6">
            <w:pPr>
              <w:rPr>
                <w:rFonts w:ascii="Arial" w:hAnsi="Arial" w:cs="Arial"/>
                <w:b/>
                <w:bCs/>
                <w:sz w:val="22"/>
                <w:szCs w:val="22"/>
                <w:lang w:val="en-GB" w:eastAsia="en-GB"/>
              </w:rPr>
            </w:pPr>
          </w:p>
          <w:p w14:paraId="22D99A25" w14:textId="77777777" w:rsidR="00725456" w:rsidRDefault="00725456" w:rsidP="00472AD6">
            <w:pPr>
              <w:rPr>
                <w:rFonts w:ascii="Arial" w:hAnsi="Arial" w:cs="Arial"/>
                <w:b/>
                <w:bCs/>
                <w:sz w:val="22"/>
                <w:szCs w:val="22"/>
                <w:lang w:val="en-GB" w:eastAsia="en-GB"/>
              </w:rPr>
            </w:pPr>
          </w:p>
          <w:p w14:paraId="0FFAD443" w14:textId="77777777" w:rsidR="00725456" w:rsidRDefault="00725456" w:rsidP="00472AD6">
            <w:pPr>
              <w:rPr>
                <w:rFonts w:ascii="Arial" w:hAnsi="Arial" w:cs="Arial"/>
                <w:b/>
                <w:bCs/>
                <w:sz w:val="22"/>
                <w:szCs w:val="22"/>
                <w:lang w:val="en-GB" w:eastAsia="en-GB"/>
              </w:rPr>
            </w:pPr>
          </w:p>
          <w:p w14:paraId="39055FB1" w14:textId="77777777" w:rsidR="00725456" w:rsidRDefault="00725456" w:rsidP="00472AD6">
            <w:pPr>
              <w:rPr>
                <w:rFonts w:ascii="Arial" w:hAnsi="Arial" w:cs="Arial"/>
                <w:b/>
                <w:bCs/>
                <w:sz w:val="22"/>
                <w:szCs w:val="22"/>
                <w:lang w:val="en-GB" w:eastAsia="en-GB"/>
              </w:rPr>
            </w:pPr>
          </w:p>
          <w:p w14:paraId="0D426154" w14:textId="24ADC258" w:rsidR="00472AD6" w:rsidRPr="00472AD6" w:rsidRDefault="00472AD6" w:rsidP="00472AD6">
            <w:pPr>
              <w:rPr>
                <w:rFonts w:ascii="Arial" w:hAnsi="Arial" w:cs="Arial"/>
                <w:sz w:val="22"/>
                <w:szCs w:val="22"/>
                <w:lang w:val="en-GB" w:eastAsia="en-GB"/>
              </w:rPr>
            </w:pPr>
            <w:r w:rsidRPr="00472AD6">
              <w:rPr>
                <w:rFonts w:ascii="Arial" w:hAnsi="Arial" w:cs="Arial"/>
                <w:b/>
                <w:bCs/>
                <w:sz w:val="22"/>
                <w:szCs w:val="22"/>
                <w:lang w:val="en-GB" w:eastAsia="en-GB"/>
              </w:rPr>
              <w:lastRenderedPageBreak/>
              <w:t>Case number:</w:t>
            </w:r>
          </w:p>
        </w:tc>
        <w:tc>
          <w:tcPr>
            <w:tcW w:w="6690" w:type="dxa"/>
            <w:vAlign w:val="center"/>
            <w:hideMark/>
          </w:tcPr>
          <w:p w14:paraId="6F567E19" w14:textId="77777777" w:rsidR="00725456" w:rsidRDefault="00725456" w:rsidP="00472AD6">
            <w:pPr>
              <w:rPr>
                <w:rFonts w:ascii="Arial" w:hAnsi="Arial" w:cs="Arial"/>
                <w:sz w:val="22"/>
                <w:szCs w:val="22"/>
                <w:lang w:val="en-GB" w:eastAsia="en-GB"/>
              </w:rPr>
            </w:pPr>
          </w:p>
          <w:p w14:paraId="3467B3FD" w14:textId="77777777" w:rsidR="00725456" w:rsidRDefault="00725456" w:rsidP="00472AD6">
            <w:pPr>
              <w:rPr>
                <w:rFonts w:ascii="Arial" w:hAnsi="Arial" w:cs="Arial"/>
                <w:sz w:val="22"/>
                <w:szCs w:val="22"/>
                <w:lang w:val="en-GB" w:eastAsia="en-GB"/>
              </w:rPr>
            </w:pPr>
          </w:p>
          <w:p w14:paraId="467B20CB" w14:textId="77777777" w:rsidR="00725456" w:rsidRDefault="00725456" w:rsidP="00472AD6">
            <w:pPr>
              <w:rPr>
                <w:rFonts w:ascii="Arial" w:hAnsi="Arial" w:cs="Arial"/>
                <w:sz w:val="22"/>
                <w:szCs w:val="22"/>
                <w:lang w:val="en-GB" w:eastAsia="en-GB"/>
              </w:rPr>
            </w:pPr>
          </w:p>
          <w:p w14:paraId="040955CC" w14:textId="77777777" w:rsidR="00725456" w:rsidRDefault="00725456" w:rsidP="00472AD6">
            <w:pPr>
              <w:rPr>
                <w:rFonts w:ascii="Arial" w:hAnsi="Arial" w:cs="Arial"/>
                <w:sz w:val="22"/>
                <w:szCs w:val="22"/>
                <w:lang w:val="en-GB" w:eastAsia="en-GB"/>
              </w:rPr>
            </w:pPr>
          </w:p>
          <w:p w14:paraId="469C95E7" w14:textId="00DA4A16" w:rsidR="00472AD6" w:rsidRPr="00472AD6" w:rsidRDefault="00725456" w:rsidP="00472AD6">
            <w:pPr>
              <w:rPr>
                <w:rFonts w:ascii="Arial" w:hAnsi="Arial" w:cs="Arial"/>
                <w:sz w:val="22"/>
                <w:szCs w:val="22"/>
                <w:lang w:val="en-GB" w:eastAsia="en-GB"/>
              </w:rPr>
            </w:pPr>
            <w:r>
              <w:rPr>
                <w:rFonts w:ascii="Arial" w:hAnsi="Arial" w:cs="Arial"/>
                <w:sz w:val="22"/>
                <w:szCs w:val="22"/>
                <w:lang w:val="en-GB" w:eastAsia="en-GB"/>
              </w:rPr>
              <w:lastRenderedPageBreak/>
              <w:t>dd</w:t>
            </w:r>
            <w:r w:rsidR="00472AD6" w:rsidRPr="00472AD6">
              <w:rPr>
                <w:rFonts w:ascii="Arial" w:hAnsi="Arial" w:cs="Arial"/>
                <w:sz w:val="22"/>
                <w:szCs w:val="22"/>
                <w:lang w:val="en-GB" w:eastAsia="en-GB"/>
              </w:rPr>
              <w:t xml:space="preserve">5 </w:t>
            </w:r>
          </w:p>
        </w:tc>
      </w:tr>
      <w:tr w:rsidR="00472AD6" w:rsidRPr="00472AD6" w14:paraId="16362EE2"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vAlign w:val="center"/>
          </w:tcPr>
          <w:p w14:paraId="3CA2608C" w14:textId="77777777" w:rsidR="00472AD6" w:rsidRPr="00472AD6" w:rsidRDefault="00472AD6" w:rsidP="00472AD6">
            <w:pPr>
              <w:rPr>
                <w:rFonts w:ascii="Arial" w:hAnsi="Arial" w:cs="Arial"/>
                <w:b/>
                <w:bCs/>
                <w:sz w:val="22"/>
                <w:szCs w:val="22"/>
                <w:lang w:val="en-GB" w:eastAsia="en-GB"/>
              </w:rPr>
            </w:pPr>
            <w:r w:rsidRPr="00472AD6">
              <w:rPr>
                <w:rFonts w:ascii="Arial" w:hAnsi="Arial" w:cs="Arial"/>
                <w:b/>
                <w:bCs/>
                <w:sz w:val="22"/>
                <w:szCs w:val="22"/>
                <w:lang w:val="en-GB" w:eastAsia="en-GB"/>
              </w:rPr>
              <w:lastRenderedPageBreak/>
              <w:t>Diagnostic Category:</w:t>
            </w:r>
          </w:p>
        </w:tc>
        <w:tc>
          <w:tcPr>
            <w:tcW w:w="6690" w:type="dxa"/>
            <w:vAlign w:val="center"/>
          </w:tcPr>
          <w:p w14:paraId="3C5EA6EA" w14:textId="7BF3ED89" w:rsidR="00472AD6" w:rsidRPr="00472AD6" w:rsidRDefault="00472AD6" w:rsidP="00472AD6">
            <w:pPr>
              <w:rPr>
                <w:rFonts w:ascii="Arial" w:hAnsi="Arial" w:cs="Arial"/>
                <w:sz w:val="22"/>
                <w:szCs w:val="22"/>
                <w:lang w:val="en-GB" w:eastAsia="en-GB"/>
              </w:rPr>
            </w:pPr>
            <w:r w:rsidRPr="00472AD6">
              <w:rPr>
                <w:rFonts w:ascii="Arial" w:hAnsi="Arial" w:cs="Arial"/>
                <w:sz w:val="22"/>
                <w:szCs w:val="22"/>
                <w:lang w:val="en-GB" w:eastAsia="en-GB"/>
              </w:rPr>
              <w:t>Miscellaneous (Digital Only)</w:t>
            </w:r>
          </w:p>
        </w:tc>
      </w:tr>
      <w:tr w:rsidR="00725456" w:rsidRPr="00472AD6" w14:paraId="71DB34DE"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37B15FB4" w14:textId="02D486DB" w:rsidR="00725456" w:rsidRPr="00725456" w:rsidRDefault="00725456" w:rsidP="00725456">
            <w:pPr>
              <w:rPr>
                <w:rFonts w:ascii="Arial" w:hAnsi="Arial" w:cs="Arial"/>
                <w:sz w:val="22"/>
                <w:szCs w:val="22"/>
                <w:lang w:val="en-GB" w:eastAsia="en-GB"/>
              </w:rPr>
            </w:pPr>
            <w:r w:rsidRPr="00725456">
              <w:rPr>
                <w:rFonts w:ascii="Arial" w:hAnsi="Arial" w:cs="Arial"/>
                <w:b/>
                <w:bCs/>
                <w:sz w:val="22"/>
                <w:szCs w:val="22"/>
              </w:rPr>
              <w:t>Clinical Information:</w:t>
            </w:r>
          </w:p>
        </w:tc>
        <w:tc>
          <w:tcPr>
            <w:tcW w:w="6690" w:type="dxa"/>
            <w:vAlign w:val="center"/>
            <w:hideMark/>
          </w:tcPr>
          <w:p w14:paraId="2AB160CC" w14:textId="773FE3E9" w:rsidR="00725456" w:rsidRPr="00725456" w:rsidRDefault="00725456" w:rsidP="00725456">
            <w:pPr>
              <w:rPr>
                <w:rFonts w:ascii="Arial" w:hAnsi="Arial" w:cs="Arial"/>
                <w:sz w:val="22"/>
                <w:szCs w:val="22"/>
                <w:lang w:val="en-GB" w:eastAsia="en-GB"/>
              </w:rPr>
            </w:pPr>
            <w:r w:rsidRPr="00725456">
              <w:rPr>
                <w:rFonts w:ascii="Arial" w:hAnsi="Arial" w:cs="Arial"/>
                <w:sz w:val="22"/>
                <w:szCs w:val="22"/>
              </w:rPr>
              <w:t xml:space="preserve">F57. Tender subcutaneous nodule 12mm, well defined within the superficial fascia. Trace of vascularity. ? Neuroma or angiolipoma. </w:t>
            </w:r>
          </w:p>
        </w:tc>
      </w:tr>
      <w:tr w:rsidR="00725456" w:rsidRPr="00472AD6" w14:paraId="6849D0A2"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018822C9" w14:textId="021F11C5" w:rsidR="00725456" w:rsidRPr="00725456" w:rsidRDefault="00725456" w:rsidP="00725456">
            <w:pPr>
              <w:rPr>
                <w:rFonts w:ascii="Arial" w:hAnsi="Arial" w:cs="Arial"/>
                <w:sz w:val="22"/>
                <w:szCs w:val="22"/>
                <w:lang w:val="en-GB" w:eastAsia="en-GB"/>
              </w:rPr>
            </w:pPr>
            <w:r w:rsidRPr="00725456">
              <w:rPr>
                <w:rFonts w:ascii="Arial" w:hAnsi="Arial" w:cs="Arial"/>
                <w:b/>
                <w:bCs/>
                <w:sz w:val="22"/>
                <w:szCs w:val="22"/>
              </w:rPr>
              <w:t>Specimen:</w:t>
            </w:r>
          </w:p>
        </w:tc>
        <w:tc>
          <w:tcPr>
            <w:tcW w:w="6690" w:type="dxa"/>
            <w:vAlign w:val="center"/>
            <w:hideMark/>
          </w:tcPr>
          <w:p w14:paraId="5EAB2F7E" w14:textId="4726A686" w:rsidR="00725456" w:rsidRPr="00725456" w:rsidRDefault="00725456" w:rsidP="00725456">
            <w:pPr>
              <w:rPr>
                <w:rFonts w:ascii="Arial" w:hAnsi="Arial" w:cs="Arial"/>
                <w:sz w:val="22"/>
                <w:szCs w:val="22"/>
                <w:lang w:val="en-GB" w:eastAsia="en-GB"/>
              </w:rPr>
            </w:pPr>
            <w:r w:rsidRPr="00725456">
              <w:rPr>
                <w:rFonts w:ascii="Arial" w:hAnsi="Arial" w:cs="Arial"/>
                <w:sz w:val="22"/>
                <w:szCs w:val="22"/>
              </w:rPr>
              <w:t>Soft tissue and skin</w:t>
            </w:r>
          </w:p>
        </w:tc>
      </w:tr>
      <w:tr w:rsidR="00725456" w:rsidRPr="00472AD6" w14:paraId="7191AB7C"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72D5D6AD" w14:textId="480F030D" w:rsidR="00725456" w:rsidRPr="00725456" w:rsidRDefault="00725456" w:rsidP="00725456">
            <w:pPr>
              <w:rPr>
                <w:rFonts w:ascii="Arial" w:hAnsi="Arial" w:cs="Arial"/>
                <w:sz w:val="22"/>
                <w:szCs w:val="22"/>
                <w:lang w:val="en-GB" w:eastAsia="en-GB"/>
              </w:rPr>
            </w:pPr>
            <w:r w:rsidRPr="00725456">
              <w:rPr>
                <w:rFonts w:ascii="Arial" w:hAnsi="Arial" w:cs="Arial"/>
                <w:b/>
                <w:bCs/>
                <w:sz w:val="22"/>
                <w:szCs w:val="22"/>
              </w:rPr>
              <w:t>Age:</w:t>
            </w:r>
          </w:p>
        </w:tc>
        <w:tc>
          <w:tcPr>
            <w:tcW w:w="6690" w:type="dxa"/>
            <w:vAlign w:val="center"/>
            <w:hideMark/>
          </w:tcPr>
          <w:p w14:paraId="1099A668" w14:textId="08C7D19B" w:rsidR="00725456" w:rsidRPr="00725456" w:rsidRDefault="00725456" w:rsidP="00725456">
            <w:pPr>
              <w:rPr>
                <w:rFonts w:ascii="Arial" w:hAnsi="Arial" w:cs="Arial"/>
                <w:sz w:val="22"/>
                <w:szCs w:val="22"/>
                <w:lang w:val="en-GB" w:eastAsia="en-GB"/>
              </w:rPr>
            </w:pPr>
            <w:r w:rsidRPr="00725456">
              <w:rPr>
                <w:rFonts w:ascii="Arial" w:hAnsi="Arial" w:cs="Arial"/>
                <w:sz w:val="22"/>
                <w:szCs w:val="22"/>
              </w:rPr>
              <w:t>57</w:t>
            </w:r>
          </w:p>
        </w:tc>
      </w:tr>
      <w:tr w:rsidR="00725456" w:rsidRPr="00472AD6" w14:paraId="0A1356B7"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7C6CADBA" w14:textId="28A9D640" w:rsidR="00725456" w:rsidRPr="00725456" w:rsidRDefault="00725456" w:rsidP="00725456">
            <w:pPr>
              <w:rPr>
                <w:rFonts w:ascii="Arial" w:hAnsi="Arial" w:cs="Arial"/>
                <w:sz w:val="22"/>
                <w:szCs w:val="22"/>
                <w:lang w:val="en-GB" w:eastAsia="en-GB"/>
              </w:rPr>
            </w:pPr>
            <w:r w:rsidRPr="00725456">
              <w:rPr>
                <w:rFonts w:ascii="Arial" w:hAnsi="Arial" w:cs="Arial"/>
                <w:b/>
                <w:bCs/>
                <w:sz w:val="22"/>
                <w:szCs w:val="22"/>
              </w:rPr>
              <w:t>Sex:</w:t>
            </w:r>
          </w:p>
        </w:tc>
        <w:tc>
          <w:tcPr>
            <w:tcW w:w="6690" w:type="dxa"/>
            <w:vAlign w:val="center"/>
            <w:hideMark/>
          </w:tcPr>
          <w:p w14:paraId="7051B82C" w14:textId="0540A198" w:rsidR="00725456" w:rsidRPr="00725456" w:rsidRDefault="00725456" w:rsidP="00725456">
            <w:pPr>
              <w:rPr>
                <w:rFonts w:ascii="Arial" w:hAnsi="Arial" w:cs="Arial"/>
                <w:sz w:val="22"/>
                <w:szCs w:val="22"/>
                <w:lang w:val="en-GB" w:eastAsia="en-GB"/>
              </w:rPr>
            </w:pPr>
            <w:r w:rsidRPr="00725456">
              <w:rPr>
                <w:rFonts w:ascii="Arial" w:hAnsi="Arial" w:cs="Arial"/>
                <w:sz w:val="22"/>
                <w:szCs w:val="22"/>
              </w:rPr>
              <w:t>Female</w:t>
            </w:r>
          </w:p>
        </w:tc>
      </w:tr>
      <w:tr w:rsidR="00725456" w:rsidRPr="00472AD6" w14:paraId="7CAFD17C"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22F25F28" w14:textId="73C196F0" w:rsidR="00725456" w:rsidRPr="00725456" w:rsidRDefault="00725456" w:rsidP="00725456">
            <w:pPr>
              <w:rPr>
                <w:rFonts w:ascii="Arial" w:hAnsi="Arial" w:cs="Arial"/>
                <w:sz w:val="22"/>
                <w:szCs w:val="22"/>
                <w:lang w:val="en-GB" w:eastAsia="en-GB"/>
              </w:rPr>
            </w:pPr>
            <w:r w:rsidRPr="00725456">
              <w:rPr>
                <w:rFonts w:ascii="Arial" w:hAnsi="Arial" w:cs="Arial"/>
                <w:b/>
                <w:bCs/>
                <w:sz w:val="22"/>
                <w:szCs w:val="22"/>
              </w:rPr>
              <w:t>Macroscopic description:</w:t>
            </w:r>
          </w:p>
        </w:tc>
        <w:tc>
          <w:tcPr>
            <w:tcW w:w="6690" w:type="dxa"/>
            <w:vAlign w:val="center"/>
            <w:hideMark/>
          </w:tcPr>
          <w:p w14:paraId="47394F9B" w14:textId="754CFD1D" w:rsidR="00725456" w:rsidRPr="00725456" w:rsidRDefault="00725456" w:rsidP="00725456">
            <w:pPr>
              <w:rPr>
                <w:rFonts w:ascii="Arial" w:hAnsi="Arial" w:cs="Arial"/>
                <w:sz w:val="22"/>
                <w:szCs w:val="22"/>
                <w:lang w:val="en-GB" w:eastAsia="en-GB"/>
              </w:rPr>
            </w:pPr>
            <w:r w:rsidRPr="00725456">
              <w:rPr>
                <w:rFonts w:ascii="Arial" w:hAnsi="Arial" w:cs="Arial"/>
                <w:sz w:val="22"/>
                <w:szCs w:val="22"/>
              </w:rPr>
              <w:t xml:space="preserve">EOS 24x14x9mm. Nodular lesion 8x6mm in cross section. </w:t>
            </w:r>
          </w:p>
        </w:tc>
      </w:tr>
      <w:tr w:rsidR="00725456" w:rsidRPr="00472AD6" w14:paraId="4CA70B53" w14:textId="77777777" w:rsidTr="00A56630">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hideMark/>
          </w:tcPr>
          <w:p w14:paraId="00047CA2" w14:textId="33608869" w:rsidR="00725456" w:rsidRPr="00725456" w:rsidRDefault="00725456" w:rsidP="00725456">
            <w:pPr>
              <w:rPr>
                <w:rFonts w:ascii="Arial" w:hAnsi="Arial" w:cs="Arial"/>
                <w:sz w:val="22"/>
                <w:szCs w:val="22"/>
                <w:lang w:val="en-GB" w:eastAsia="en-GB"/>
              </w:rPr>
            </w:pPr>
            <w:r w:rsidRPr="00725456">
              <w:rPr>
                <w:rFonts w:ascii="Arial" w:hAnsi="Arial" w:cs="Arial"/>
                <w:b/>
                <w:bCs/>
                <w:sz w:val="22"/>
                <w:szCs w:val="22"/>
              </w:rPr>
              <w:t>Immunohistochemistry:</w:t>
            </w:r>
          </w:p>
        </w:tc>
        <w:tc>
          <w:tcPr>
            <w:tcW w:w="6690" w:type="dxa"/>
            <w:vAlign w:val="center"/>
            <w:hideMark/>
          </w:tcPr>
          <w:p w14:paraId="472E0C9F" w14:textId="4416B30A" w:rsidR="00725456" w:rsidRPr="00725456" w:rsidRDefault="00725456" w:rsidP="00725456">
            <w:pPr>
              <w:rPr>
                <w:rFonts w:ascii="Arial" w:hAnsi="Arial" w:cs="Arial"/>
                <w:sz w:val="22"/>
                <w:szCs w:val="22"/>
                <w:lang w:val="en-GB" w:eastAsia="en-GB"/>
              </w:rPr>
            </w:pPr>
            <w:r w:rsidRPr="00725456">
              <w:rPr>
                <w:rFonts w:ascii="Arial" w:hAnsi="Arial" w:cs="Arial"/>
                <w:sz w:val="22"/>
                <w:szCs w:val="22"/>
              </w:rPr>
              <w:t>None Provided</w:t>
            </w:r>
          </w:p>
        </w:tc>
      </w:tr>
    </w:tbl>
    <w:p w14:paraId="3F6A5581" w14:textId="6917612C" w:rsidR="00BA6942" w:rsidRPr="00472AD6" w:rsidRDefault="00725456" w:rsidP="00BA6942">
      <w:pPr>
        <w:rPr>
          <w:rFonts w:ascii="Arial" w:hAnsi="Arial" w:cs="Arial"/>
          <w:sz w:val="22"/>
          <w:szCs w:val="22"/>
        </w:rPr>
      </w:pPr>
      <w:r w:rsidRPr="00725456">
        <w:rPr>
          <w:rFonts w:ascii="Arial" w:hAnsi="Arial" w:cs="Arial"/>
          <w:noProof/>
          <w:sz w:val="22"/>
          <w:szCs w:val="22"/>
          <w:lang w:val="en-GB" w:eastAsia="en-GB"/>
        </w:rPr>
        <w:drawing>
          <wp:anchor distT="0" distB="0" distL="114300" distR="114300" simplePos="0" relativeHeight="251669504" behindDoc="0" locked="0" layoutInCell="1" allowOverlap="1" wp14:anchorId="7216857A" wp14:editId="40F7B4D1">
            <wp:simplePos x="0" y="0"/>
            <wp:positionH relativeFrom="column">
              <wp:posOffset>5010785</wp:posOffset>
            </wp:positionH>
            <wp:positionV relativeFrom="paragraph">
              <wp:posOffset>-1136650</wp:posOffset>
            </wp:positionV>
            <wp:extent cx="842645" cy="561975"/>
            <wp:effectExtent l="0" t="0" r="0" b="9525"/>
            <wp:wrapNone/>
            <wp:docPr id="403395991"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95991" name="Picture 1">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842645" cy="561975"/>
                    </a:xfrm>
                    <a:prstGeom prst="rect">
                      <a:avLst/>
                    </a:prstGeom>
                  </pic:spPr>
                </pic:pic>
              </a:graphicData>
            </a:graphic>
            <wp14:sizeRelH relativeFrom="margin">
              <wp14:pctWidth>0</wp14:pctWidth>
            </wp14:sizeRelH>
            <wp14:sizeRelV relativeFrom="margin">
              <wp14:pctHeight>0</wp14:pctHeight>
            </wp14:sizeRelV>
          </wp:anchor>
        </w:drawing>
      </w: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6B2496C3" w14:textId="77777777" w:rsidTr="007C76A1">
        <w:tc>
          <w:tcPr>
            <w:tcW w:w="10114" w:type="dxa"/>
            <w:gridSpan w:val="2"/>
          </w:tcPr>
          <w:p w14:paraId="6D5F1458"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739C760B"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54696A6C"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A2142A" w:rsidRPr="00732BBE" w14:paraId="01BA6A6C" w14:textId="77777777" w:rsidTr="00A2142A">
        <w:trPr>
          <w:trHeight w:val="468"/>
        </w:trPr>
        <w:tc>
          <w:tcPr>
            <w:tcW w:w="540" w:type="dxa"/>
            <w:tcBorders>
              <w:right w:val="single" w:sz="4" w:space="0" w:color="auto"/>
            </w:tcBorders>
          </w:tcPr>
          <w:p w14:paraId="75B89565" w14:textId="77777777" w:rsidR="00A2142A" w:rsidRPr="00732BBE" w:rsidRDefault="00A2142A" w:rsidP="00A2142A">
            <w:pPr>
              <w:rPr>
                <w:rFonts w:ascii="Arial" w:hAnsi="Arial" w:cs="Arial"/>
                <w:b/>
                <w:bCs/>
                <w:lang w:val="en-GB"/>
              </w:rPr>
            </w:pPr>
            <w:r w:rsidRPr="00732BBE">
              <w:rPr>
                <w:rFonts w:ascii="Arial" w:hAnsi="Arial" w:cs="Arial"/>
                <w:b/>
                <w:bCs/>
                <w:lang w:val="en-GB"/>
              </w:rPr>
              <w:t>1</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45484CE3" w14:textId="18CB1511"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Epithelioid hemangioma</w:t>
            </w:r>
          </w:p>
        </w:tc>
      </w:tr>
      <w:tr w:rsidR="00A2142A" w:rsidRPr="00732BBE" w14:paraId="49763B24" w14:textId="77777777" w:rsidTr="00A2142A">
        <w:trPr>
          <w:trHeight w:val="518"/>
        </w:trPr>
        <w:tc>
          <w:tcPr>
            <w:tcW w:w="540" w:type="dxa"/>
            <w:tcBorders>
              <w:right w:val="single" w:sz="4" w:space="0" w:color="auto"/>
            </w:tcBorders>
          </w:tcPr>
          <w:p w14:paraId="67916F6C" w14:textId="77777777" w:rsidR="00A2142A" w:rsidRPr="00732BBE" w:rsidRDefault="00A2142A" w:rsidP="00A2142A">
            <w:pPr>
              <w:rPr>
                <w:rFonts w:ascii="Arial" w:hAnsi="Arial" w:cs="Arial"/>
                <w:b/>
                <w:bCs/>
                <w:lang w:val="en-GB"/>
              </w:rPr>
            </w:pPr>
            <w:r>
              <w:rPr>
                <w:rFonts w:ascii="Arial" w:hAnsi="Arial" w:cs="Arial"/>
                <w:b/>
                <w:bCs/>
                <w:lang w:val="en-GB"/>
              </w:rPr>
              <w:t>2</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516C794C" w14:textId="41F3E752"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Glomangioma</w:t>
            </w:r>
          </w:p>
        </w:tc>
      </w:tr>
      <w:tr w:rsidR="00A2142A" w:rsidRPr="00732BBE" w14:paraId="1443675F" w14:textId="77777777" w:rsidTr="00A2142A">
        <w:trPr>
          <w:trHeight w:val="540"/>
        </w:trPr>
        <w:tc>
          <w:tcPr>
            <w:tcW w:w="540" w:type="dxa"/>
            <w:tcBorders>
              <w:right w:val="single" w:sz="4" w:space="0" w:color="auto"/>
            </w:tcBorders>
          </w:tcPr>
          <w:p w14:paraId="57C7A872" w14:textId="77777777" w:rsidR="00A2142A" w:rsidRPr="00732BBE" w:rsidRDefault="00A2142A" w:rsidP="00A2142A">
            <w:pPr>
              <w:rPr>
                <w:rFonts w:ascii="Arial" w:hAnsi="Arial" w:cs="Arial"/>
                <w:b/>
                <w:bCs/>
                <w:lang w:val="en-GB"/>
              </w:rPr>
            </w:pPr>
            <w:r>
              <w:rPr>
                <w:rFonts w:ascii="Arial" w:hAnsi="Arial" w:cs="Arial"/>
                <w:b/>
                <w:bCs/>
                <w:lang w:val="en-GB"/>
              </w:rPr>
              <w:t>3</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21960B7C" w14:textId="44FE0CD4"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Glomangiopericytoma</w:t>
            </w:r>
          </w:p>
        </w:tc>
      </w:tr>
      <w:tr w:rsidR="00A2142A" w:rsidRPr="00732BBE" w14:paraId="0081778C" w14:textId="77777777" w:rsidTr="00A2142A">
        <w:trPr>
          <w:trHeight w:val="535"/>
        </w:trPr>
        <w:tc>
          <w:tcPr>
            <w:tcW w:w="540" w:type="dxa"/>
            <w:tcBorders>
              <w:right w:val="single" w:sz="4" w:space="0" w:color="auto"/>
            </w:tcBorders>
          </w:tcPr>
          <w:p w14:paraId="78E15A63" w14:textId="77777777" w:rsidR="00A2142A" w:rsidRPr="00732BBE" w:rsidRDefault="00A2142A" w:rsidP="00A2142A">
            <w:pPr>
              <w:rPr>
                <w:rFonts w:ascii="Arial" w:hAnsi="Arial" w:cs="Arial"/>
                <w:b/>
                <w:bCs/>
                <w:lang w:val="en-GB"/>
              </w:rPr>
            </w:pPr>
            <w:r>
              <w:rPr>
                <w:rFonts w:ascii="Arial" w:hAnsi="Arial" w:cs="Arial"/>
                <w:b/>
                <w:bCs/>
                <w:lang w:val="en-GB"/>
              </w:rPr>
              <w:t>4</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78556E9D" w14:textId="613F0B43"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Hemangiopericytoma</w:t>
            </w:r>
          </w:p>
        </w:tc>
      </w:tr>
      <w:tr w:rsidR="00A2142A" w:rsidRPr="00732BBE" w14:paraId="0B71FBC6" w14:textId="77777777" w:rsidTr="00A2142A">
        <w:trPr>
          <w:trHeight w:val="515"/>
        </w:trPr>
        <w:tc>
          <w:tcPr>
            <w:tcW w:w="540" w:type="dxa"/>
            <w:tcBorders>
              <w:right w:val="single" w:sz="4" w:space="0" w:color="auto"/>
            </w:tcBorders>
          </w:tcPr>
          <w:p w14:paraId="01D3E8BD" w14:textId="77777777" w:rsidR="00A2142A" w:rsidRPr="00732BBE" w:rsidRDefault="00A2142A" w:rsidP="00A2142A">
            <w:pPr>
              <w:rPr>
                <w:rFonts w:ascii="Arial" w:hAnsi="Arial" w:cs="Arial"/>
                <w:b/>
                <w:bCs/>
                <w:lang w:val="en-GB"/>
              </w:rPr>
            </w:pPr>
            <w:r>
              <w:rPr>
                <w:rFonts w:ascii="Arial" w:hAnsi="Arial" w:cs="Arial"/>
                <w:b/>
                <w:bCs/>
                <w:lang w:val="en-GB"/>
              </w:rPr>
              <w:t>5</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39945AF3" w14:textId="5BB114C0" w:rsidR="00A2142A" w:rsidRPr="00A56630" w:rsidRDefault="00A2142A" w:rsidP="00A2142A">
            <w:pPr>
              <w:rPr>
                <w:rFonts w:ascii="Arial" w:hAnsi="Arial" w:cs="Arial"/>
                <w:b/>
                <w:bCs/>
                <w:sz w:val="22"/>
                <w:szCs w:val="22"/>
                <w:lang w:val="en-GB"/>
              </w:rPr>
            </w:pPr>
          </w:p>
        </w:tc>
      </w:tr>
      <w:tr w:rsidR="00A2142A" w:rsidRPr="00732BBE" w14:paraId="0C1C5A03" w14:textId="77777777" w:rsidTr="00A56630">
        <w:trPr>
          <w:trHeight w:val="537"/>
        </w:trPr>
        <w:tc>
          <w:tcPr>
            <w:tcW w:w="540" w:type="dxa"/>
            <w:tcBorders>
              <w:right w:val="single" w:sz="4" w:space="0" w:color="auto"/>
            </w:tcBorders>
          </w:tcPr>
          <w:p w14:paraId="2ED49DD8" w14:textId="77777777" w:rsidR="00A2142A" w:rsidRPr="00732BBE" w:rsidRDefault="00A2142A" w:rsidP="00A2142A">
            <w:pPr>
              <w:rPr>
                <w:rFonts w:ascii="Arial" w:hAnsi="Arial" w:cs="Arial"/>
                <w:b/>
                <w:bCs/>
                <w:lang w:val="en-GB"/>
              </w:rPr>
            </w:pPr>
            <w:r>
              <w:rPr>
                <w:rFonts w:ascii="Arial" w:hAnsi="Arial" w:cs="Arial"/>
                <w:b/>
                <w:bCs/>
                <w:lang w:val="en-GB"/>
              </w:rPr>
              <w:t>6</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2DB822D0" w14:textId="3375E77D" w:rsidR="00A2142A" w:rsidRPr="00A56630" w:rsidRDefault="00A2142A" w:rsidP="00A2142A">
            <w:pPr>
              <w:rPr>
                <w:rFonts w:ascii="Arial" w:hAnsi="Arial" w:cs="Arial"/>
                <w:b/>
                <w:bCs/>
                <w:sz w:val="22"/>
                <w:szCs w:val="22"/>
                <w:lang w:val="en-GB"/>
              </w:rPr>
            </w:pPr>
          </w:p>
        </w:tc>
      </w:tr>
      <w:tr w:rsidR="00A2142A" w:rsidRPr="00732BBE" w14:paraId="45B20203" w14:textId="77777777" w:rsidTr="00A56630">
        <w:trPr>
          <w:trHeight w:val="531"/>
        </w:trPr>
        <w:tc>
          <w:tcPr>
            <w:tcW w:w="540" w:type="dxa"/>
            <w:tcBorders>
              <w:right w:val="single" w:sz="4" w:space="0" w:color="auto"/>
            </w:tcBorders>
          </w:tcPr>
          <w:p w14:paraId="36B5CD67" w14:textId="77777777" w:rsidR="00A2142A" w:rsidRPr="00732BBE" w:rsidRDefault="00A2142A" w:rsidP="00A2142A">
            <w:pPr>
              <w:rPr>
                <w:rFonts w:ascii="Arial" w:hAnsi="Arial" w:cs="Arial"/>
                <w:b/>
                <w:bCs/>
                <w:lang w:val="en-GB"/>
              </w:rPr>
            </w:pPr>
            <w:r>
              <w:rPr>
                <w:rFonts w:ascii="Arial" w:hAnsi="Arial" w:cs="Arial"/>
                <w:b/>
                <w:bCs/>
                <w:lang w:val="en-GB"/>
              </w:rPr>
              <w:t>7</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7795B79D" w14:textId="4D3E62CD" w:rsidR="00A2142A" w:rsidRPr="00A56630" w:rsidRDefault="00A2142A" w:rsidP="00A2142A">
            <w:pPr>
              <w:rPr>
                <w:rFonts w:ascii="Arial" w:hAnsi="Arial" w:cs="Arial"/>
                <w:b/>
                <w:bCs/>
                <w:sz w:val="22"/>
                <w:szCs w:val="22"/>
                <w:lang w:val="en-GB"/>
              </w:rPr>
            </w:pPr>
          </w:p>
        </w:tc>
      </w:tr>
      <w:tr w:rsidR="00A2142A" w:rsidRPr="00732BBE" w14:paraId="6EC8FE2E" w14:textId="77777777" w:rsidTr="00A56630">
        <w:trPr>
          <w:trHeight w:val="531"/>
        </w:trPr>
        <w:tc>
          <w:tcPr>
            <w:tcW w:w="540" w:type="dxa"/>
            <w:tcBorders>
              <w:right w:val="single" w:sz="4" w:space="0" w:color="auto"/>
            </w:tcBorders>
          </w:tcPr>
          <w:p w14:paraId="59041038" w14:textId="77777777" w:rsidR="00A2142A" w:rsidRPr="00732BBE" w:rsidRDefault="00A2142A" w:rsidP="00A2142A">
            <w:pPr>
              <w:rPr>
                <w:rFonts w:ascii="Arial" w:hAnsi="Arial" w:cs="Arial"/>
                <w:b/>
                <w:bCs/>
                <w:lang w:val="en-GB"/>
              </w:rPr>
            </w:pPr>
            <w:r>
              <w:rPr>
                <w:rFonts w:ascii="Arial" w:hAnsi="Arial" w:cs="Arial"/>
                <w:b/>
                <w:bCs/>
                <w:lang w:val="en-GB"/>
              </w:rPr>
              <w:t>8</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0BEF1A1A" w14:textId="6D613BBF" w:rsidR="00A2142A" w:rsidRPr="00A56630" w:rsidRDefault="00A2142A" w:rsidP="00A2142A">
            <w:pPr>
              <w:rPr>
                <w:rFonts w:ascii="Arial" w:hAnsi="Arial" w:cs="Arial"/>
                <w:b/>
                <w:bCs/>
                <w:sz w:val="22"/>
                <w:szCs w:val="22"/>
                <w:lang w:val="en-GB"/>
              </w:rPr>
            </w:pPr>
          </w:p>
        </w:tc>
      </w:tr>
      <w:tr w:rsidR="00A2142A" w:rsidRPr="00732BBE" w14:paraId="70798FBD" w14:textId="77777777" w:rsidTr="00A56630">
        <w:trPr>
          <w:trHeight w:val="531"/>
        </w:trPr>
        <w:tc>
          <w:tcPr>
            <w:tcW w:w="540" w:type="dxa"/>
            <w:tcBorders>
              <w:right w:val="single" w:sz="4" w:space="0" w:color="auto"/>
            </w:tcBorders>
          </w:tcPr>
          <w:p w14:paraId="2FCC2765" w14:textId="77777777" w:rsidR="00A2142A" w:rsidRPr="00732BBE" w:rsidRDefault="00A2142A" w:rsidP="00A2142A">
            <w:pPr>
              <w:rPr>
                <w:rFonts w:ascii="Arial" w:hAnsi="Arial" w:cs="Arial"/>
                <w:b/>
                <w:bCs/>
                <w:lang w:val="en-GB"/>
              </w:rPr>
            </w:pPr>
            <w:r>
              <w:rPr>
                <w:rFonts w:ascii="Arial" w:hAnsi="Arial" w:cs="Arial"/>
                <w:b/>
                <w:bCs/>
                <w:lang w:val="en-GB"/>
              </w:rPr>
              <w:t>9</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46100AC2" w14:textId="463DF018" w:rsidR="00A2142A" w:rsidRPr="00A56630" w:rsidRDefault="00A2142A" w:rsidP="00A2142A">
            <w:pPr>
              <w:rPr>
                <w:rFonts w:ascii="Arial" w:hAnsi="Arial" w:cs="Arial"/>
                <w:b/>
                <w:bCs/>
                <w:sz w:val="22"/>
                <w:szCs w:val="22"/>
                <w:lang w:val="en-GB"/>
              </w:rPr>
            </w:pPr>
          </w:p>
        </w:tc>
      </w:tr>
      <w:tr w:rsidR="00A2142A" w:rsidRPr="00732BBE" w14:paraId="572C1EE8" w14:textId="77777777" w:rsidTr="00A56630">
        <w:trPr>
          <w:trHeight w:val="531"/>
        </w:trPr>
        <w:tc>
          <w:tcPr>
            <w:tcW w:w="540" w:type="dxa"/>
            <w:tcBorders>
              <w:right w:val="single" w:sz="4" w:space="0" w:color="auto"/>
            </w:tcBorders>
          </w:tcPr>
          <w:p w14:paraId="028C28A5" w14:textId="77777777" w:rsidR="00A2142A" w:rsidRPr="00732BBE" w:rsidRDefault="00A2142A" w:rsidP="00A2142A">
            <w:pPr>
              <w:rPr>
                <w:rFonts w:ascii="Arial" w:hAnsi="Arial" w:cs="Arial"/>
                <w:b/>
                <w:bCs/>
                <w:lang w:val="en-GB"/>
              </w:rPr>
            </w:pPr>
            <w:r>
              <w:rPr>
                <w:rFonts w:ascii="Arial" w:hAnsi="Arial" w:cs="Arial"/>
                <w:b/>
                <w:bCs/>
                <w:lang w:val="en-GB"/>
              </w:rPr>
              <w:t>10</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55FFF378" w14:textId="51309D2A" w:rsidR="00A2142A" w:rsidRPr="00A56630" w:rsidRDefault="00A2142A" w:rsidP="00A2142A">
            <w:pPr>
              <w:rPr>
                <w:rFonts w:ascii="Arial" w:hAnsi="Arial" w:cs="Arial"/>
                <w:b/>
                <w:bCs/>
                <w:sz w:val="22"/>
                <w:szCs w:val="22"/>
                <w:lang w:val="en-GB"/>
              </w:rPr>
            </w:pPr>
          </w:p>
        </w:tc>
      </w:tr>
    </w:tbl>
    <w:p w14:paraId="3AF72607" w14:textId="77777777" w:rsidR="00725456" w:rsidRDefault="00725456" w:rsidP="00725456">
      <w:pPr>
        <w:ind w:left="-900"/>
        <w:rPr>
          <w:rFonts w:ascii="Arial" w:hAnsi="Arial" w:cs="Arial"/>
          <w:color w:val="339966"/>
          <w:sz w:val="28"/>
          <w:szCs w:val="28"/>
        </w:rPr>
      </w:pPr>
    </w:p>
    <w:p w14:paraId="0052D0D9" w14:textId="1F953AA2" w:rsidR="00725456" w:rsidRPr="00B9402D" w:rsidRDefault="00725456" w:rsidP="00725456">
      <w:pPr>
        <w:ind w:left="-900"/>
        <w:rPr>
          <w:rFonts w:ascii="Arial" w:hAnsi="Arial" w:cs="Arial"/>
          <w:color w:val="339966"/>
          <w:sz w:val="28"/>
          <w:szCs w:val="28"/>
        </w:rPr>
      </w:pPr>
      <w:r w:rsidRPr="00B9402D">
        <w:rPr>
          <w:rFonts w:ascii="Arial" w:hAnsi="Arial" w:cs="Arial"/>
          <w:color w:val="339966"/>
          <w:sz w:val="28"/>
          <w:szCs w:val="28"/>
        </w:rPr>
        <w:t>CASE CONSULTATION:</w:t>
      </w:r>
    </w:p>
    <w:p w14:paraId="0422D670" w14:textId="77777777" w:rsidR="00725456" w:rsidRPr="00B9402D" w:rsidRDefault="00725456" w:rsidP="00725456">
      <w:pPr>
        <w:rPr>
          <w:rFonts w:ascii="Arial" w:hAnsi="Arial" w:cs="Arial"/>
          <w:color w:val="339966"/>
        </w:rPr>
      </w:pPr>
    </w:p>
    <w:p w14:paraId="478927FF" w14:textId="77777777" w:rsidR="00725456" w:rsidRPr="00B9402D" w:rsidRDefault="00725456" w:rsidP="00725456">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725456" w:rsidRPr="00732BBE" w14:paraId="1A423E7D" w14:textId="77777777" w:rsidTr="00AA7E60">
        <w:trPr>
          <w:trHeight w:val="716"/>
        </w:trPr>
        <w:tc>
          <w:tcPr>
            <w:tcW w:w="10080" w:type="dxa"/>
          </w:tcPr>
          <w:p w14:paraId="73D02CA9" w14:textId="77777777" w:rsidR="00725456" w:rsidRPr="00732BBE" w:rsidRDefault="00725456" w:rsidP="00AA7E60">
            <w:pPr>
              <w:rPr>
                <w:rFonts w:ascii="Arial" w:hAnsi="Arial" w:cs="Arial"/>
              </w:rPr>
            </w:pPr>
          </w:p>
          <w:p w14:paraId="144E488E" w14:textId="77777777" w:rsidR="00725456" w:rsidRPr="00732BBE" w:rsidRDefault="00725456" w:rsidP="00AA7E60">
            <w:pPr>
              <w:rPr>
                <w:rFonts w:ascii="Arial" w:hAnsi="Arial" w:cs="Arial"/>
              </w:rPr>
            </w:pPr>
          </w:p>
        </w:tc>
      </w:tr>
    </w:tbl>
    <w:p w14:paraId="7A63FF26" w14:textId="77777777" w:rsidR="00725456" w:rsidRPr="00B9402D" w:rsidRDefault="00725456" w:rsidP="00725456">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
        <w:gridCol w:w="2670"/>
        <w:gridCol w:w="6690"/>
        <w:gridCol w:w="656"/>
      </w:tblGrid>
      <w:tr w:rsidR="00725456" w:rsidRPr="00732BBE" w14:paraId="13B03C78" w14:textId="77777777" w:rsidTr="00AA7E60">
        <w:trPr>
          <w:trHeight w:val="966"/>
        </w:trPr>
        <w:tc>
          <w:tcPr>
            <w:tcW w:w="10080" w:type="dxa"/>
            <w:gridSpan w:val="4"/>
          </w:tcPr>
          <w:p w14:paraId="6940486B" w14:textId="77777777" w:rsidR="00725456" w:rsidRPr="00732BBE" w:rsidRDefault="00725456" w:rsidP="00AA7E60">
            <w:pPr>
              <w:rPr>
                <w:rFonts w:ascii="Arial" w:hAnsi="Arial" w:cs="Arial"/>
              </w:rPr>
            </w:pPr>
            <w:r w:rsidRPr="00B9402D">
              <w:rPr>
                <w:rFonts w:ascii="Arial" w:hAnsi="Arial" w:cs="Arial"/>
                <w:b/>
                <w:bCs/>
                <w:color w:val="339966"/>
                <w:sz w:val="22"/>
                <w:szCs w:val="22"/>
              </w:rPr>
              <w:t>Comments</w:t>
            </w:r>
          </w:p>
          <w:p w14:paraId="62271533" w14:textId="77777777" w:rsidR="00725456" w:rsidRPr="00732BBE" w:rsidRDefault="00725456" w:rsidP="00AA7E60">
            <w:pPr>
              <w:rPr>
                <w:rFonts w:ascii="Arial" w:hAnsi="Arial" w:cs="Arial"/>
              </w:rPr>
            </w:pPr>
          </w:p>
          <w:p w14:paraId="106527B0" w14:textId="77777777" w:rsidR="00725456" w:rsidRPr="00732BBE" w:rsidRDefault="00725456" w:rsidP="00AA7E60">
            <w:pPr>
              <w:rPr>
                <w:rFonts w:ascii="Arial" w:hAnsi="Arial" w:cs="Arial"/>
              </w:rPr>
            </w:pPr>
          </w:p>
        </w:tc>
      </w:tr>
      <w:tr w:rsidR="00725456" w:rsidRPr="00472AD6" w14:paraId="37AA6945" w14:textId="77777777" w:rsidTr="00725456">
        <w:tblPrEx>
          <w:tblCellSpacing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64" w:type="dxa"/>
          <w:wAfter w:w="656" w:type="dxa"/>
          <w:tblCellSpacing w:w="37" w:type="dxa"/>
        </w:trPr>
        <w:tc>
          <w:tcPr>
            <w:tcW w:w="2670" w:type="dxa"/>
            <w:vAlign w:val="center"/>
          </w:tcPr>
          <w:p w14:paraId="6F4B339C" w14:textId="1CEB1F54" w:rsidR="00725456" w:rsidRPr="00472AD6" w:rsidRDefault="00725456" w:rsidP="00AA7E60">
            <w:pPr>
              <w:rPr>
                <w:rFonts w:ascii="Arial" w:hAnsi="Arial" w:cs="Arial"/>
                <w:sz w:val="22"/>
                <w:szCs w:val="22"/>
                <w:lang w:val="en-GB" w:eastAsia="en-GB"/>
              </w:rPr>
            </w:pPr>
          </w:p>
        </w:tc>
        <w:tc>
          <w:tcPr>
            <w:tcW w:w="6690" w:type="dxa"/>
            <w:vAlign w:val="center"/>
          </w:tcPr>
          <w:p w14:paraId="77594B4B" w14:textId="367AB7D4" w:rsidR="00725456" w:rsidRPr="00472AD6" w:rsidRDefault="00725456" w:rsidP="00AA7E60">
            <w:pPr>
              <w:rPr>
                <w:rFonts w:ascii="Arial" w:hAnsi="Arial" w:cs="Arial"/>
                <w:sz w:val="22"/>
                <w:szCs w:val="22"/>
                <w:lang w:val="en-GB" w:eastAsia="en-GB"/>
              </w:rPr>
            </w:pPr>
          </w:p>
        </w:tc>
      </w:tr>
    </w:tbl>
    <w:p w14:paraId="016006EB" w14:textId="77777777" w:rsidR="00725456" w:rsidRDefault="00725456" w:rsidP="00BA6942">
      <w:pPr>
        <w:ind w:left="-900"/>
        <w:rPr>
          <w:rFonts w:ascii="Arial" w:hAnsi="Arial"/>
          <w:b/>
          <w:sz w:val="28"/>
          <w:szCs w:val="28"/>
        </w:rPr>
      </w:pPr>
    </w:p>
    <w:p w14:paraId="0B5AAC0D" w14:textId="77777777" w:rsidR="00725456" w:rsidRDefault="00725456" w:rsidP="00BA6942">
      <w:pPr>
        <w:ind w:left="-900"/>
        <w:rPr>
          <w:rFonts w:ascii="Arial" w:hAnsi="Arial"/>
          <w:b/>
          <w:sz w:val="28"/>
          <w:szCs w:val="28"/>
        </w:rPr>
      </w:pP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66310A" w:rsidRPr="00344591" w14:paraId="3E99FB1E" w14:textId="77777777" w:rsidTr="0066310A">
        <w:trPr>
          <w:tblCellSpacing w:w="37" w:type="dxa"/>
        </w:trPr>
        <w:tc>
          <w:tcPr>
            <w:tcW w:w="1367" w:type="pct"/>
            <w:vAlign w:val="center"/>
            <w:hideMark/>
          </w:tcPr>
          <w:p w14:paraId="525AE5BE" w14:textId="77777777" w:rsidR="0066310A" w:rsidRPr="00344591" w:rsidRDefault="0066310A" w:rsidP="002E23A4">
            <w:pPr>
              <w:rPr>
                <w:rFonts w:ascii="Arial" w:hAnsi="Arial" w:cs="Arial"/>
                <w:sz w:val="22"/>
                <w:szCs w:val="22"/>
              </w:rPr>
            </w:pPr>
            <w:r w:rsidRPr="00344591">
              <w:rPr>
                <w:rFonts w:ascii="Arial" w:hAnsi="Arial" w:cs="Arial"/>
                <w:b/>
                <w:bCs/>
                <w:sz w:val="22"/>
                <w:szCs w:val="22"/>
              </w:rPr>
              <w:lastRenderedPageBreak/>
              <w:t>Case number:</w:t>
            </w:r>
          </w:p>
        </w:tc>
        <w:tc>
          <w:tcPr>
            <w:tcW w:w="3514" w:type="pct"/>
            <w:vAlign w:val="center"/>
            <w:hideMark/>
          </w:tcPr>
          <w:p w14:paraId="042C9D44" w14:textId="301D8DA7" w:rsidR="0066310A" w:rsidRPr="00344591" w:rsidRDefault="00987D5A" w:rsidP="002E23A4">
            <w:pPr>
              <w:rPr>
                <w:rFonts w:ascii="Arial" w:hAnsi="Arial" w:cs="Arial"/>
                <w:sz w:val="22"/>
                <w:szCs w:val="22"/>
              </w:rPr>
            </w:pPr>
            <w:r>
              <w:rPr>
                <w:rFonts w:ascii="Arial" w:hAnsi="Arial" w:cs="Arial"/>
                <w:sz w:val="22"/>
                <w:szCs w:val="22"/>
              </w:rPr>
              <w:t>dd</w:t>
            </w:r>
            <w:r w:rsidR="0066310A" w:rsidRPr="00344591">
              <w:rPr>
                <w:rFonts w:ascii="Arial" w:hAnsi="Arial" w:cs="Arial"/>
                <w:sz w:val="22"/>
                <w:szCs w:val="22"/>
              </w:rPr>
              <w:t xml:space="preserve">6 </w:t>
            </w:r>
          </w:p>
        </w:tc>
      </w:tr>
      <w:tr w:rsidR="0066310A" w:rsidRPr="00344591" w14:paraId="5AD71336" w14:textId="77777777" w:rsidTr="0066310A">
        <w:trPr>
          <w:tblCellSpacing w:w="37" w:type="dxa"/>
        </w:trPr>
        <w:tc>
          <w:tcPr>
            <w:tcW w:w="1367" w:type="pct"/>
            <w:vAlign w:val="center"/>
          </w:tcPr>
          <w:p w14:paraId="34437754" w14:textId="77777777" w:rsidR="0066310A" w:rsidRPr="00344591" w:rsidRDefault="0066310A" w:rsidP="002E23A4">
            <w:pPr>
              <w:rPr>
                <w:rFonts w:ascii="Arial" w:hAnsi="Arial" w:cs="Arial"/>
                <w:b/>
                <w:bCs/>
                <w:sz w:val="22"/>
                <w:szCs w:val="22"/>
              </w:rPr>
            </w:pPr>
            <w:r w:rsidRPr="00344591">
              <w:rPr>
                <w:rFonts w:ascii="Arial" w:hAnsi="Arial" w:cs="Arial"/>
                <w:b/>
                <w:bCs/>
                <w:sz w:val="22"/>
                <w:szCs w:val="22"/>
              </w:rPr>
              <w:t>Diagnostic Category:</w:t>
            </w:r>
          </w:p>
        </w:tc>
        <w:tc>
          <w:tcPr>
            <w:tcW w:w="3514" w:type="pct"/>
            <w:vAlign w:val="center"/>
          </w:tcPr>
          <w:p w14:paraId="1B45ABA8" w14:textId="78D0086C" w:rsidR="0066310A" w:rsidRPr="00344591" w:rsidRDefault="00A05750" w:rsidP="002E23A4">
            <w:pPr>
              <w:rPr>
                <w:rFonts w:ascii="Arial" w:hAnsi="Arial" w:cs="Arial"/>
                <w:sz w:val="22"/>
                <w:szCs w:val="22"/>
              </w:rPr>
            </w:pPr>
            <w:r>
              <w:rPr>
                <w:rFonts w:ascii="Arial" w:hAnsi="Arial" w:cs="Arial"/>
                <w:noProof/>
                <w:sz w:val="22"/>
                <w:szCs w:val="22"/>
              </w:rPr>
              <w:drawing>
                <wp:anchor distT="0" distB="0" distL="114300" distR="114300" simplePos="0" relativeHeight="251670528" behindDoc="0" locked="0" layoutInCell="1" allowOverlap="1" wp14:anchorId="16ABA133" wp14:editId="5FDFFF62">
                  <wp:simplePos x="0" y="0"/>
                  <wp:positionH relativeFrom="column">
                    <wp:posOffset>3454400</wp:posOffset>
                  </wp:positionH>
                  <wp:positionV relativeFrom="paragraph">
                    <wp:posOffset>-227330</wp:posOffset>
                  </wp:positionV>
                  <wp:extent cx="809625" cy="631190"/>
                  <wp:effectExtent l="0" t="0" r="9525" b="0"/>
                  <wp:wrapNone/>
                  <wp:docPr id="2035759191" name="Pictur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59191" name="Picture 4">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9625" cy="631190"/>
                          </a:xfrm>
                          <a:prstGeom prst="rect">
                            <a:avLst/>
                          </a:prstGeom>
                          <a:noFill/>
                        </pic:spPr>
                      </pic:pic>
                    </a:graphicData>
                  </a:graphic>
                  <wp14:sizeRelH relativeFrom="margin">
                    <wp14:pctWidth>0</wp14:pctWidth>
                  </wp14:sizeRelH>
                  <wp14:sizeRelV relativeFrom="margin">
                    <wp14:pctHeight>0</wp14:pctHeight>
                  </wp14:sizeRelV>
                </wp:anchor>
              </w:drawing>
            </w:r>
            <w:r w:rsidR="0066310A" w:rsidRPr="00344591">
              <w:rPr>
                <w:rFonts w:ascii="Arial" w:hAnsi="Arial" w:cs="Arial"/>
                <w:sz w:val="22"/>
                <w:szCs w:val="22"/>
              </w:rPr>
              <w:t>Miscellaneous</w:t>
            </w:r>
          </w:p>
        </w:tc>
      </w:tr>
      <w:tr w:rsidR="00A05750" w:rsidRPr="00344591" w14:paraId="278A2E78" w14:textId="77777777" w:rsidTr="0066310A">
        <w:trPr>
          <w:tblCellSpacing w:w="37" w:type="dxa"/>
        </w:trPr>
        <w:tc>
          <w:tcPr>
            <w:tcW w:w="0" w:type="auto"/>
            <w:hideMark/>
          </w:tcPr>
          <w:p w14:paraId="0808EDE4" w14:textId="15547CAE" w:rsidR="00A05750" w:rsidRPr="00A05750" w:rsidRDefault="00A05750" w:rsidP="00A05750">
            <w:pPr>
              <w:rPr>
                <w:rFonts w:ascii="Arial" w:hAnsi="Arial" w:cs="Arial"/>
                <w:sz w:val="22"/>
                <w:szCs w:val="22"/>
              </w:rPr>
            </w:pPr>
            <w:r w:rsidRPr="00A05750">
              <w:rPr>
                <w:rFonts w:ascii="Arial" w:hAnsi="Arial" w:cs="Arial"/>
                <w:b/>
                <w:bCs/>
                <w:sz w:val="22"/>
                <w:szCs w:val="22"/>
              </w:rPr>
              <w:t>Clinical Information:</w:t>
            </w:r>
          </w:p>
        </w:tc>
        <w:tc>
          <w:tcPr>
            <w:tcW w:w="0" w:type="auto"/>
            <w:vAlign w:val="center"/>
            <w:hideMark/>
          </w:tcPr>
          <w:p w14:paraId="599AED30" w14:textId="13271519" w:rsidR="00A05750" w:rsidRPr="00A05750" w:rsidRDefault="00A05750" w:rsidP="00A05750">
            <w:pPr>
              <w:rPr>
                <w:rFonts w:ascii="Arial" w:hAnsi="Arial" w:cs="Arial"/>
                <w:sz w:val="22"/>
                <w:szCs w:val="22"/>
              </w:rPr>
            </w:pPr>
            <w:r w:rsidRPr="00A05750">
              <w:rPr>
                <w:rFonts w:ascii="Arial" w:hAnsi="Arial" w:cs="Arial"/>
                <w:sz w:val="22"/>
                <w:szCs w:val="22"/>
              </w:rPr>
              <w:t>M84. Lump parotid.1 year, FNA ?Warthin's.</w:t>
            </w:r>
          </w:p>
        </w:tc>
      </w:tr>
      <w:tr w:rsidR="00A05750" w:rsidRPr="00344591" w14:paraId="034704A4" w14:textId="77777777" w:rsidTr="0066310A">
        <w:trPr>
          <w:tblCellSpacing w:w="37" w:type="dxa"/>
        </w:trPr>
        <w:tc>
          <w:tcPr>
            <w:tcW w:w="0" w:type="auto"/>
            <w:hideMark/>
          </w:tcPr>
          <w:p w14:paraId="7B2577E0" w14:textId="2F189292" w:rsidR="00A05750" w:rsidRPr="00A05750" w:rsidRDefault="00A05750" w:rsidP="00A05750">
            <w:pPr>
              <w:rPr>
                <w:rFonts w:ascii="Arial" w:hAnsi="Arial" w:cs="Arial"/>
                <w:sz w:val="22"/>
                <w:szCs w:val="22"/>
              </w:rPr>
            </w:pPr>
            <w:r w:rsidRPr="00A05750">
              <w:rPr>
                <w:rFonts w:ascii="Arial" w:hAnsi="Arial" w:cs="Arial"/>
                <w:b/>
                <w:bCs/>
                <w:sz w:val="22"/>
                <w:szCs w:val="22"/>
              </w:rPr>
              <w:t>Specimen:</w:t>
            </w:r>
          </w:p>
        </w:tc>
        <w:tc>
          <w:tcPr>
            <w:tcW w:w="0" w:type="auto"/>
            <w:vAlign w:val="center"/>
            <w:hideMark/>
          </w:tcPr>
          <w:p w14:paraId="6774B4BF" w14:textId="5E21B912" w:rsidR="00A05750" w:rsidRPr="00A05750" w:rsidRDefault="00A05750" w:rsidP="00A05750">
            <w:pPr>
              <w:rPr>
                <w:rFonts w:ascii="Arial" w:hAnsi="Arial" w:cs="Arial"/>
                <w:sz w:val="22"/>
                <w:szCs w:val="22"/>
              </w:rPr>
            </w:pPr>
            <w:r w:rsidRPr="00A05750">
              <w:rPr>
                <w:rFonts w:ascii="Arial" w:hAnsi="Arial" w:cs="Arial"/>
                <w:sz w:val="22"/>
                <w:szCs w:val="22"/>
              </w:rPr>
              <w:t>Parotidectomy</w:t>
            </w:r>
          </w:p>
        </w:tc>
      </w:tr>
      <w:tr w:rsidR="00A05750" w:rsidRPr="00344591" w14:paraId="18FFBF65" w14:textId="77777777" w:rsidTr="0066310A">
        <w:trPr>
          <w:tblCellSpacing w:w="37" w:type="dxa"/>
        </w:trPr>
        <w:tc>
          <w:tcPr>
            <w:tcW w:w="0" w:type="auto"/>
            <w:hideMark/>
          </w:tcPr>
          <w:p w14:paraId="5689C7B7" w14:textId="2A11853B" w:rsidR="00A05750" w:rsidRPr="00A05750" w:rsidRDefault="00A05750" w:rsidP="00A05750">
            <w:pPr>
              <w:rPr>
                <w:rFonts w:ascii="Arial" w:hAnsi="Arial" w:cs="Arial"/>
                <w:sz w:val="22"/>
                <w:szCs w:val="22"/>
              </w:rPr>
            </w:pPr>
            <w:r w:rsidRPr="00A05750">
              <w:rPr>
                <w:rFonts w:ascii="Arial" w:hAnsi="Arial" w:cs="Arial"/>
                <w:b/>
                <w:bCs/>
                <w:sz w:val="22"/>
                <w:szCs w:val="22"/>
              </w:rPr>
              <w:t>Age:</w:t>
            </w:r>
          </w:p>
        </w:tc>
        <w:tc>
          <w:tcPr>
            <w:tcW w:w="0" w:type="auto"/>
            <w:vAlign w:val="center"/>
            <w:hideMark/>
          </w:tcPr>
          <w:p w14:paraId="7EBFA3E7" w14:textId="7A7DD696" w:rsidR="00A05750" w:rsidRPr="00A05750" w:rsidRDefault="00A05750" w:rsidP="00A05750">
            <w:pPr>
              <w:rPr>
                <w:rFonts w:ascii="Arial" w:hAnsi="Arial" w:cs="Arial"/>
                <w:sz w:val="22"/>
                <w:szCs w:val="22"/>
              </w:rPr>
            </w:pPr>
            <w:r w:rsidRPr="00A05750">
              <w:rPr>
                <w:rFonts w:ascii="Arial" w:hAnsi="Arial" w:cs="Arial"/>
                <w:sz w:val="22"/>
                <w:szCs w:val="22"/>
              </w:rPr>
              <w:t>84</w:t>
            </w:r>
          </w:p>
        </w:tc>
      </w:tr>
      <w:tr w:rsidR="00A05750" w:rsidRPr="00344591" w14:paraId="000D2C4C" w14:textId="77777777" w:rsidTr="0066310A">
        <w:trPr>
          <w:tblCellSpacing w:w="37" w:type="dxa"/>
        </w:trPr>
        <w:tc>
          <w:tcPr>
            <w:tcW w:w="0" w:type="auto"/>
            <w:hideMark/>
          </w:tcPr>
          <w:p w14:paraId="265E3D84" w14:textId="0C3CE493" w:rsidR="00A05750" w:rsidRPr="00A05750" w:rsidRDefault="00A05750" w:rsidP="00A05750">
            <w:pPr>
              <w:rPr>
                <w:rFonts w:ascii="Arial" w:hAnsi="Arial" w:cs="Arial"/>
                <w:sz w:val="22"/>
                <w:szCs w:val="22"/>
              </w:rPr>
            </w:pPr>
            <w:r w:rsidRPr="00A05750">
              <w:rPr>
                <w:rFonts w:ascii="Arial" w:hAnsi="Arial" w:cs="Arial"/>
                <w:b/>
                <w:bCs/>
                <w:sz w:val="22"/>
                <w:szCs w:val="22"/>
              </w:rPr>
              <w:t>Sex:</w:t>
            </w:r>
          </w:p>
        </w:tc>
        <w:tc>
          <w:tcPr>
            <w:tcW w:w="0" w:type="auto"/>
            <w:vAlign w:val="center"/>
            <w:hideMark/>
          </w:tcPr>
          <w:p w14:paraId="086AB0CC" w14:textId="4AC49CD3" w:rsidR="00A05750" w:rsidRPr="00A05750" w:rsidRDefault="00A05750" w:rsidP="00A05750">
            <w:pPr>
              <w:rPr>
                <w:rFonts w:ascii="Arial" w:hAnsi="Arial" w:cs="Arial"/>
                <w:sz w:val="22"/>
                <w:szCs w:val="22"/>
              </w:rPr>
            </w:pPr>
            <w:r w:rsidRPr="00A05750">
              <w:rPr>
                <w:rFonts w:ascii="Arial" w:hAnsi="Arial" w:cs="Arial"/>
                <w:sz w:val="22"/>
                <w:szCs w:val="22"/>
              </w:rPr>
              <w:t>Male</w:t>
            </w:r>
          </w:p>
        </w:tc>
      </w:tr>
      <w:tr w:rsidR="00A05750" w:rsidRPr="00344591" w14:paraId="41F7AC0B" w14:textId="77777777" w:rsidTr="0066310A">
        <w:trPr>
          <w:tblCellSpacing w:w="37" w:type="dxa"/>
        </w:trPr>
        <w:tc>
          <w:tcPr>
            <w:tcW w:w="0" w:type="auto"/>
            <w:hideMark/>
          </w:tcPr>
          <w:p w14:paraId="14691D34" w14:textId="52B6120D" w:rsidR="00A05750" w:rsidRPr="00A05750" w:rsidRDefault="00A05750" w:rsidP="00A05750">
            <w:pPr>
              <w:rPr>
                <w:rFonts w:ascii="Arial" w:hAnsi="Arial" w:cs="Arial"/>
                <w:sz w:val="22"/>
                <w:szCs w:val="22"/>
              </w:rPr>
            </w:pPr>
            <w:r w:rsidRPr="00A05750">
              <w:rPr>
                <w:rFonts w:ascii="Arial" w:hAnsi="Arial" w:cs="Arial"/>
                <w:b/>
                <w:bCs/>
                <w:sz w:val="22"/>
                <w:szCs w:val="22"/>
              </w:rPr>
              <w:t>Macroscopic description:</w:t>
            </w:r>
          </w:p>
        </w:tc>
        <w:tc>
          <w:tcPr>
            <w:tcW w:w="0" w:type="auto"/>
            <w:vAlign w:val="center"/>
            <w:hideMark/>
          </w:tcPr>
          <w:p w14:paraId="1F921335" w14:textId="745F9CA6" w:rsidR="00A05750" w:rsidRPr="00A05750" w:rsidRDefault="00A05750" w:rsidP="00A05750">
            <w:pPr>
              <w:rPr>
                <w:rFonts w:ascii="Arial" w:hAnsi="Arial" w:cs="Arial"/>
                <w:sz w:val="22"/>
                <w:szCs w:val="22"/>
              </w:rPr>
            </w:pPr>
            <w:r w:rsidRPr="00A05750">
              <w:rPr>
                <w:rFonts w:ascii="Arial" w:hAnsi="Arial" w:cs="Arial"/>
                <w:sz w:val="22"/>
                <w:szCs w:val="22"/>
              </w:rPr>
              <w:t xml:space="preserve">A piece of salivary gland weighing 16g and measuring 47x35x24mm. The specimen is unorienated. Slicing shows a lobulated tumour which is part solid and part cystic, measuring 20mm in maximum dimension. </w:t>
            </w:r>
          </w:p>
        </w:tc>
      </w:tr>
      <w:tr w:rsidR="00A05750" w:rsidRPr="00344591" w14:paraId="070A8F3A" w14:textId="77777777" w:rsidTr="0066310A">
        <w:trPr>
          <w:tblCellSpacing w:w="37" w:type="dxa"/>
        </w:trPr>
        <w:tc>
          <w:tcPr>
            <w:tcW w:w="0" w:type="auto"/>
            <w:hideMark/>
          </w:tcPr>
          <w:p w14:paraId="558FF6D0" w14:textId="78D9D766" w:rsidR="00A05750" w:rsidRPr="00A05750" w:rsidRDefault="00A05750" w:rsidP="00A05750">
            <w:pPr>
              <w:rPr>
                <w:rFonts w:ascii="Arial" w:hAnsi="Arial" w:cs="Arial"/>
                <w:sz w:val="22"/>
                <w:szCs w:val="22"/>
              </w:rPr>
            </w:pPr>
            <w:r w:rsidRPr="00A05750">
              <w:rPr>
                <w:rFonts w:ascii="Arial" w:hAnsi="Arial" w:cs="Arial"/>
                <w:b/>
                <w:bCs/>
                <w:sz w:val="22"/>
                <w:szCs w:val="22"/>
              </w:rPr>
              <w:t>Immunohistochemistry:</w:t>
            </w:r>
          </w:p>
        </w:tc>
        <w:tc>
          <w:tcPr>
            <w:tcW w:w="0" w:type="auto"/>
            <w:vAlign w:val="center"/>
            <w:hideMark/>
          </w:tcPr>
          <w:p w14:paraId="0EFC7B15" w14:textId="434C13F0" w:rsidR="00A05750" w:rsidRPr="00A05750" w:rsidRDefault="00A05750" w:rsidP="00A05750">
            <w:pPr>
              <w:rPr>
                <w:rFonts w:ascii="Arial" w:hAnsi="Arial" w:cs="Arial"/>
                <w:sz w:val="22"/>
                <w:szCs w:val="22"/>
              </w:rPr>
            </w:pPr>
            <w:r w:rsidRPr="00A05750">
              <w:rPr>
                <w:rFonts w:ascii="Arial" w:hAnsi="Arial" w:cs="Arial"/>
                <w:sz w:val="22"/>
                <w:szCs w:val="22"/>
              </w:rPr>
              <w:t>Positive for CK7 and CEA, focally positive for CK5 and AR and negative for S100, p63,SMA, calponin and EMA.</w:t>
            </w:r>
          </w:p>
        </w:tc>
      </w:tr>
    </w:tbl>
    <w:p w14:paraId="3B255932" w14:textId="062259F3" w:rsidR="0066310A" w:rsidRPr="00344591" w:rsidRDefault="0066310A" w:rsidP="00BA6942">
      <w:pPr>
        <w:rPr>
          <w:rFonts w:ascii="Arial" w:hAnsi="Arial" w:cs="Arial"/>
          <w:sz w:val="22"/>
          <w:szCs w:val="22"/>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344591" w14:paraId="595C9E1D" w14:textId="77777777" w:rsidTr="007C76A1">
        <w:tc>
          <w:tcPr>
            <w:tcW w:w="10114" w:type="dxa"/>
            <w:gridSpan w:val="2"/>
          </w:tcPr>
          <w:p w14:paraId="22DBA4B0" w14:textId="77777777" w:rsidR="00690DD2" w:rsidRPr="00344591" w:rsidRDefault="00690DD2" w:rsidP="00690DD2">
            <w:pPr>
              <w:numPr>
                <w:ilvl w:val="0"/>
                <w:numId w:val="14"/>
              </w:numPr>
              <w:rPr>
                <w:rFonts w:ascii="Arial" w:hAnsi="Arial" w:cs="Arial"/>
                <w:b/>
                <w:bCs/>
                <w:sz w:val="22"/>
                <w:szCs w:val="22"/>
                <w:lang w:val="en-GB"/>
              </w:rPr>
            </w:pPr>
            <w:r w:rsidRPr="00344591">
              <w:rPr>
                <w:rFonts w:ascii="Arial" w:hAnsi="Arial" w:cs="Arial"/>
                <w:b/>
                <w:bCs/>
                <w:sz w:val="22"/>
                <w:szCs w:val="22"/>
                <w:lang w:val="en-GB"/>
              </w:rPr>
              <w:t xml:space="preserve">Please merge any of the following that you consider to be synonym diagnoses, or so closely linked together as to make no clinically significant difference. </w:t>
            </w:r>
          </w:p>
          <w:p w14:paraId="5F49BF64" w14:textId="77777777" w:rsidR="00690DD2" w:rsidRPr="00344591" w:rsidRDefault="00690DD2" w:rsidP="00690DD2">
            <w:pPr>
              <w:numPr>
                <w:ilvl w:val="0"/>
                <w:numId w:val="14"/>
              </w:numPr>
              <w:rPr>
                <w:rFonts w:ascii="Arial" w:hAnsi="Arial" w:cs="Arial"/>
                <w:b/>
                <w:bCs/>
                <w:sz w:val="22"/>
                <w:szCs w:val="22"/>
                <w:lang w:val="en-GB"/>
              </w:rPr>
            </w:pPr>
            <w:r w:rsidRPr="00344591">
              <w:rPr>
                <w:rFonts w:ascii="Arial" w:hAnsi="Arial" w:cs="Arial"/>
                <w:b/>
                <w:bCs/>
                <w:sz w:val="22"/>
                <w:szCs w:val="22"/>
                <w:lang w:val="en-GB"/>
              </w:rPr>
              <w:t>You may suggest as many different merging combinations as necessary e.g. merge 1 &amp; 2 and merge 3 &amp; 4 etc.</w:t>
            </w:r>
          </w:p>
          <w:p w14:paraId="2B4035CC" w14:textId="77777777" w:rsidR="00690DD2" w:rsidRPr="00344591" w:rsidRDefault="00690DD2" w:rsidP="00690DD2">
            <w:pPr>
              <w:numPr>
                <w:ilvl w:val="0"/>
                <w:numId w:val="14"/>
              </w:numPr>
              <w:rPr>
                <w:rFonts w:ascii="Arial" w:hAnsi="Arial" w:cs="Arial"/>
                <w:b/>
                <w:bCs/>
                <w:sz w:val="22"/>
                <w:szCs w:val="22"/>
                <w:lang w:val="en-GB"/>
              </w:rPr>
            </w:pPr>
            <w:r w:rsidRPr="00344591">
              <w:rPr>
                <w:rFonts w:ascii="Arial" w:hAnsi="Arial" w:cs="Arial"/>
                <w:b/>
                <w:bCs/>
                <w:sz w:val="22"/>
                <w:szCs w:val="22"/>
                <w:lang w:val="en-GB"/>
              </w:rPr>
              <w:t>All unmerged diagnoses should be considered discrete diagnoses, different from any other.</w:t>
            </w:r>
          </w:p>
        </w:tc>
      </w:tr>
      <w:tr w:rsidR="00A2142A" w:rsidRPr="00732BBE" w14:paraId="5F5D6C32" w14:textId="77777777" w:rsidTr="00A2142A">
        <w:trPr>
          <w:trHeight w:val="283"/>
        </w:trPr>
        <w:tc>
          <w:tcPr>
            <w:tcW w:w="540" w:type="dxa"/>
            <w:tcBorders>
              <w:right w:val="single" w:sz="4" w:space="0" w:color="auto"/>
            </w:tcBorders>
          </w:tcPr>
          <w:p w14:paraId="512A918E" w14:textId="77777777" w:rsidR="00A2142A" w:rsidRPr="00732BBE" w:rsidRDefault="00A2142A" w:rsidP="00A2142A">
            <w:pPr>
              <w:rPr>
                <w:rFonts w:ascii="Arial" w:hAnsi="Arial" w:cs="Arial"/>
                <w:b/>
                <w:bCs/>
                <w:lang w:val="en-GB"/>
              </w:rPr>
            </w:pPr>
            <w:r w:rsidRPr="00732BBE">
              <w:rPr>
                <w:rFonts w:ascii="Arial" w:hAnsi="Arial" w:cs="Arial"/>
                <w:b/>
                <w:bCs/>
                <w:lang w:val="en-GB"/>
              </w:rPr>
              <w:t>1</w:t>
            </w:r>
          </w:p>
        </w:tc>
        <w:tc>
          <w:tcPr>
            <w:tcW w:w="9574" w:type="dxa"/>
            <w:tcBorders>
              <w:top w:val="single" w:sz="4" w:space="0" w:color="auto"/>
              <w:left w:val="single" w:sz="4" w:space="0" w:color="auto"/>
              <w:bottom w:val="single" w:sz="4" w:space="0" w:color="auto"/>
              <w:right w:val="single" w:sz="4" w:space="0" w:color="auto"/>
            </w:tcBorders>
            <w:vAlign w:val="center"/>
          </w:tcPr>
          <w:p w14:paraId="691ED850" w14:textId="1D2E3A03"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adenocarcinoma NOS</w:t>
            </w:r>
          </w:p>
        </w:tc>
      </w:tr>
      <w:tr w:rsidR="00A2142A" w:rsidRPr="00732BBE" w14:paraId="7E97BD64" w14:textId="77777777" w:rsidTr="00A2142A">
        <w:trPr>
          <w:trHeight w:val="283"/>
        </w:trPr>
        <w:tc>
          <w:tcPr>
            <w:tcW w:w="540" w:type="dxa"/>
            <w:tcBorders>
              <w:right w:val="single" w:sz="4" w:space="0" w:color="auto"/>
            </w:tcBorders>
          </w:tcPr>
          <w:p w14:paraId="1E0CB307" w14:textId="77777777" w:rsidR="00A2142A" w:rsidRPr="00732BBE" w:rsidRDefault="00A2142A" w:rsidP="00A2142A">
            <w:pPr>
              <w:rPr>
                <w:rFonts w:ascii="Arial" w:hAnsi="Arial" w:cs="Arial"/>
                <w:b/>
                <w:bCs/>
                <w:lang w:val="en-GB"/>
              </w:rPr>
            </w:pPr>
            <w:r>
              <w:rPr>
                <w:rFonts w:ascii="Arial" w:hAnsi="Arial" w:cs="Arial"/>
                <w:b/>
                <w:bCs/>
                <w:lang w:val="en-GB"/>
              </w:rPr>
              <w:t>2</w:t>
            </w:r>
          </w:p>
        </w:tc>
        <w:tc>
          <w:tcPr>
            <w:tcW w:w="9574" w:type="dxa"/>
            <w:tcBorders>
              <w:top w:val="single" w:sz="4" w:space="0" w:color="auto"/>
              <w:left w:val="single" w:sz="4" w:space="0" w:color="auto"/>
              <w:bottom w:val="single" w:sz="4" w:space="0" w:color="auto"/>
              <w:right w:val="single" w:sz="4" w:space="0" w:color="auto"/>
            </w:tcBorders>
            <w:vAlign w:val="center"/>
          </w:tcPr>
          <w:p w14:paraId="683CC67E" w14:textId="1174496D"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Apocrine carcinoma</w:t>
            </w:r>
          </w:p>
        </w:tc>
      </w:tr>
      <w:tr w:rsidR="00A2142A" w:rsidRPr="00732BBE" w14:paraId="5AC5A8F0" w14:textId="77777777" w:rsidTr="00A2142A">
        <w:trPr>
          <w:trHeight w:val="283"/>
        </w:trPr>
        <w:tc>
          <w:tcPr>
            <w:tcW w:w="540" w:type="dxa"/>
            <w:tcBorders>
              <w:right w:val="single" w:sz="4" w:space="0" w:color="auto"/>
            </w:tcBorders>
          </w:tcPr>
          <w:p w14:paraId="1E499B91" w14:textId="77777777" w:rsidR="00A2142A" w:rsidRPr="00732BBE" w:rsidRDefault="00A2142A" w:rsidP="00A2142A">
            <w:pPr>
              <w:rPr>
                <w:rFonts w:ascii="Arial" w:hAnsi="Arial" w:cs="Arial"/>
                <w:b/>
                <w:bCs/>
                <w:lang w:val="en-GB"/>
              </w:rPr>
            </w:pPr>
            <w:r>
              <w:rPr>
                <w:rFonts w:ascii="Arial" w:hAnsi="Arial" w:cs="Arial"/>
                <w:b/>
                <w:bCs/>
                <w:lang w:val="en-GB"/>
              </w:rPr>
              <w:t>3</w:t>
            </w:r>
          </w:p>
        </w:tc>
        <w:tc>
          <w:tcPr>
            <w:tcW w:w="9574" w:type="dxa"/>
            <w:tcBorders>
              <w:top w:val="single" w:sz="4" w:space="0" w:color="auto"/>
              <w:left w:val="single" w:sz="4" w:space="0" w:color="auto"/>
              <w:bottom w:val="single" w:sz="4" w:space="0" w:color="auto"/>
              <w:right w:val="single" w:sz="4" w:space="0" w:color="auto"/>
            </w:tcBorders>
            <w:vAlign w:val="center"/>
          </w:tcPr>
          <w:p w14:paraId="08E1D56F" w14:textId="3531A740"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Carcinoma ( Salivary duct Type ) ex pleomorphic adenoma</w:t>
            </w:r>
          </w:p>
        </w:tc>
      </w:tr>
      <w:tr w:rsidR="00A2142A" w:rsidRPr="00732BBE" w14:paraId="77AB0017" w14:textId="77777777" w:rsidTr="00A2142A">
        <w:trPr>
          <w:trHeight w:val="283"/>
        </w:trPr>
        <w:tc>
          <w:tcPr>
            <w:tcW w:w="540" w:type="dxa"/>
            <w:tcBorders>
              <w:right w:val="single" w:sz="4" w:space="0" w:color="auto"/>
            </w:tcBorders>
          </w:tcPr>
          <w:p w14:paraId="6BEEE011" w14:textId="77777777" w:rsidR="00A2142A" w:rsidRPr="00732BBE" w:rsidRDefault="00A2142A" w:rsidP="00A2142A">
            <w:pPr>
              <w:rPr>
                <w:rFonts w:ascii="Arial" w:hAnsi="Arial" w:cs="Arial"/>
                <w:b/>
                <w:bCs/>
                <w:lang w:val="en-GB"/>
              </w:rPr>
            </w:pPr>
            <w:r>
              <w:rPr>
                <w:rFonts w:ascii="Arial" w:hAnsi="Arial" w:cs="Arial"/>
                <w:b/>
                <w:bCs/>
                <w:lang w:val="en-GB"/>
              </w:rPr>
              <w:t>4</w:t>
            </w:r>
          </w:p>
        </w:tc>
        <w:tc>
          <w:tcPr>
            <w:tcW w:w="9574" w:type="dxa"/>
            <w:tcBorders>
              <w:top w:val="single" w:sz="4" w:space="0" w:color="auto"/>
              <w:left w:val="single" w:sz="4" w:space="0" w:color="auto"/>
              <w:bottom w:val="single" w:sz="4" w:space="0" w:color="auto"/>
              <w:right w:val="single" w:sz="4" w:space="0" w:color="auto"/>
            </w:tcBorders>
            <w:vAlign w:val="center"/>
          </w:tcPr>
          <w:p w14:paraId="4616E70F" w14:textId="4CEA151F"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Carcinoma, NOS</w:t>
            </w:r>
          </w:p>
        </w:tc>
      </w:tr>
      <w:tr w:rsidR="00A2142A" w:rsidRPr="00732BBE" w14:paraId="10305583" w14:textId="77777777" w:rsidTr="00A2142A">
        <w:trPr>
          <w:trHeight w:val="283"/>
        </w:trPr>
        <w:tc>
          <w:tcPr>
            <w:tcW w:w="540" w:type="dxa"/>
            <w:tcBorders>
              <w:right w:val="single" w:sz="4" w:space="0" w:color="auto"/>
            </w:tcBorders>
          </w:tcPr>
          <w:p w14:paraId="762F63CB" w14:textId="77777777" w:rsidR="00A2142A" w:rsidRPr="00732BBE" w:rsidRDefault="00A2142A" w:rsidP="00A2142A">
            <w:pPr>
              <w:rPr>
                <w:rFonts w:ascii="Arial" w:hAnsi="Arial" w:cs="Arial"/>
                <w:b/>
                <w:bCs/>
                <w:lang w:val="en-GB"/>
              </w:rPr>
            </w:pPr>
            <w:r>
              <w:rPr>
                <w:rFonts w:ascii="Arial" w:hAnsi="Arial" w:cs="Arial"/>
                <w:b/>
                <w:bCs/>
                <w:lang w:val="en-GB"/>
              </w:rPr>
              <w:t>5</w:t>
            </w:r>
          </w:p>
        </w:tc>
        <w:tc>
          <w:tcPr>
            <w:tcW w:w="9574" w:type="dxa"/>
            <w:tcBorders>
              <w:top w:val="single" w:sz="4" w:space="0" w:color="auto"/>
              <w:left w:val="single" w:sz="4" w:space="0" w:color="auto"/>
              <w:bottom w:val="single" w:sz="4" w:space="0" w:color="auto"/>
              <w:right w:val="single" w:sz="4" w:space="0" w:color="auto"/>
            </w:tcBorders>
            <w:vAlign w:val="center"/>
          </w:tcPr>
          <w:p w14:paraId="13146340" w14:textId="4B391C0E"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Dual Pathology ? PD carcinoma + adenoma</w:t>
            </w:r>
          </w:p>
        </w:tc>
      </w:tr>
      <w:tr w:rsidR="00A2142A" w:rsidRPr="00732BBE" w14:paraId="257889C4" w14:textId="77777777" w:rsidTr="00A2142A">
        <w:trPr>
          <w:trHeight w:val="283"/>
        </w:trPr>
        <w:tc>
          <w:tcPr>
            <w:tcW w:w="540" w:type="dxa"/>
            <w:tcBorders>
              <w:right w:val="single" w:sz="4" w:space="0" w:color="auto"/>
            </w:tcBorders>
          </w:tcPr>
          <w:p w14:paraId="294D2C1A" w14:textId="77777777" w:rsidR="00A2142A" w:rsidRPr="00732BBE" w:rsidRDefault="00A2142A" w:rsidP="00A2142A">
            <w:pPr>
              <w:rPr>
                <w:rFonts w:ascii="Arial" w:hAnsi="Arial" w:cs="Arial"/>
                <w:b/>
                <w:bCs/>
                <w:lang w:val="en-GB"/>
              </w:rPr>
            </w:pPr>
            <w:r>
              <w:rPr>
                <w:rFonts w:ascii="Arial" w:hAnsi="Arial" w:cs="Arial"/>
                <w:b/>
                <w:bCs/>
                <w:lang w:val="en-GB"/>
              </w:rPr>
              <w:t>6</w:t>
            </w:r>
          </w:p>
        </w:tc>
        <w:tc>
          <w:tcPr>
            <w:tcW w:w="9574" w:type="dxa"/>
            <w:tcBorders>
              <w:top w:val="single" w:sz="4" w:space="0" w:color="auto"/>
              <w:left w:val="single" w:sz="4" w:space="0" w:color="auto"/>
              <w:bottom w:val="single" w:sz="4" w:space="0" w:color="auto"/>
              <w:right w:val="single" w:sz="4" w:space="0" w:color="auto"/>
            </w:tcBorders>
            <w:vAlign w:val="center"/>
          </w:tcPr>
          <w:p w14:paraId="10A1AD0D" w14:textId="68F61E19"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Favour malignant carcinoma but consult with head and neck colleague</w:t>
            </w:r>
          </w:p>
        </w:tc>
      </w:tr>
      <w:tr w:rsidR="00A2142A" w:rsidRPr="00732BBE" w14:paraId="40F8BC30" w14:textId="77777777" w:rsidTr="00A2142A">
        <w:trPr>
          <w:trHeight w:val="283"/>
        </w:trPr>
        <w:tc>
          <w:tcPr>
            <w:tcW w:w="540" w:type="dxa"/>
            <w:tcBorders>
              <w:right w:val="single" w:sz="4" w:space="0" w:color="auto"/>
            </w:tcBorders>
          </w:tcPr>
          <w:p w14:paraId="1C49E6F7" w14:textId="77777777" w:rsidR="00A2142A" w:rsidRPr="00732BBE" w:rsidRDefault="00A2142A" w:rsidP="00A2142A">
            <w:pPr>
              <w:rPr>
                <w:rFonts w:ascii="Arial" w:hAnsi="Arial" w:cs="Arial"/>
                <w:b/>
                <w:bCs/>
                <w:lang w:val="en-GB"/>
              </w:rPr>
            </w:pPr>
            <w:r>
              <w:rPr>
                <w:rFonts w:ascii="Arial" w:hAnsi="Arial" w:cs="Arial"/>
                <w:b/>
                <w:bCs/>
                <w:lang w:val="en-GB"/>
              </w:rPr>
              <w:t>7</w:t>
            </w:r>
          </w:p>
        </w:tc>
        <w:tc>
          <w:tcPr>
            <w:tcW w:w="9574" w:type="dxa"/>
            <w:tcBorders>
              <w:top w:val="single" w:sz="4" w:space="0" w:color="auto"/>
              <w:left w:val="single" w:sz="4" w:space="0" w:color="auto"/>
              <w:bottom w:val="single" w:sz="4" w:space="0" w:color="auto"/>
              <w:right w:val="single" w:sz="4" w:space="0" w:color="auto"/>
            </w:tcBorders>
            <w:vAlign w:val="center"/>
          </w:tcPr>
          <w:p w14:paraId="5A2E6580" w14:textId="3C17E654"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 xml:space="preserve">High grade </w:t>
            </w:r>
            <w:r w:rsidR="005E4047" w:rsidRPr="00A2142A">
              <w:rPr>
                <w:rFonts w:ascii="Arial" w:hAnsi="Arial" w:cs="Arial"/>
                <w:color w:val="000000"/>
                <w:sz w:val="22"/>
                <w:szCs w:val="22"/>
              </w:rPr>
              <w:t>salivary</w:t>
            </w:r>
            <w:r w:rsidRPr="00A2142A">
              <w:rPr>
                <w:rFonts w:ascii="Arial" w:hAnsi="Arial" w:cs="Arial"/>
                <w:color w:val="000000"/>
                <w:sz w:val="22"/>
                <w:szCs w:val="22"/>
              </w:rPr>
              <w:t xml:space="preserve"> carcinoma -salivary duct carcinoma</w:t>
            </w:r>
          </w:p>
        </w:tc>
      </w:tr>
      <w:tr w:rsidR="00A2142A" w:rsidRPr="00732BBE" w14:paraId="3FDDBA01" w14:textId="77777777" w:rsidTr="00A2142A">
        <w:trPr>
          <w:trHeight w:val="283"/>
        </w:trPr>
        <w:tc>
          <w:tcPr>
            <w:tcW w:w="540" w:type="dxa"/>
            <w:tcBorders>
              <w:right w:val="single" w:sz="4" w:space="0" w:color="auto"/>
            </w:tcBorders>
          </w:tcPr>
          <w:p w14:paraId="21584B5D" w14:textId="77777777" w:rsidR="00A2142A" w:rsidRPr="00732BBE" w:rsidRDefault="00A2142A" w:rsidP="00A2142A">
            <w:pPr>
              <w:rPr>
                <w:rFonts w:ascii="Arial" w:hAnsi="Arial" w:cs="Arial"/>
                <w:b/>
                <w:bCs/>
                <w:lang w:val="en-GB"/>
              </w:rPr>
            </w:pPr>
            <w:r>
              <w:rPr>
                <w:rFonts w:ascii="Arial" w:hAnsi="Arial" w:cs="Arial"/>
                <w:b/>
                <w:bCs/>
                <w:lang w:val="en-GB"/>
              </w:rPr>
              <w:t>8</w:t>
            </w:r>
          </w:p>
        </w:tc>
        <w:tc>
          <w:tcPr>
            <w:tcW w:w="9574" w:type="dxa"/>
            <w:tcBorders>
              <w:top w:val="single" w:sz="4" w:space="0" w:color="auto"/>
              <w:left w:val="single" w:sz="4" w:space="0" w:color="auto"/>
              <w:bottom w:val="single" w:sz="4" w:space="0" w:color="auto"/>
              <w:right w:val="single" w:sz="4" w:space="0" w:color="auto"/>
            </w:tcBorders>
            <w:vAlign w:val="center"/>
          </w:tcPr>
          <w:p w14:paraId="53500507" w14:textId="45A2BFCB"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 xml:space="preserve">I find this case particularly difficult to classify and I am not convinced it is appropriate as an EQA case. There is clearly a malignant tumour present, morphologically in keeping with SCC and </w:t>
            </w:r>
            <w:r w:rsidR="005E4047" w:rsidRPr="00A2142A">
              <w:rPr>
                <w:rFonts w:ascii="Arial" w:hAnsi="Arial" w:cs="Arial"/>
                <w:color w:val="000000"/>
                <w:sz w:val="22"/>
                <w:szCs w:val="22"/>
              </w:rPr>
              <w:t>possible</w:t>
            </w:r>
          </w:p>
        </w:tc>
      </w:tr>
      <w:tr w:rsidR="00A2142A" w:rsidRPr="00732BBE" w14:paraId="7DFB579C" w14:textId="77777777" w:rsidTr="00A2142A">
        <w:trPr>
          <w:trHeight w:val="283"/>
        </w:trPr>
        <w:tc>
          <w:tcPr>
            <w:tcW w:w="540" w:type="dxa"/>
            <w:tcBorders>
              <w:right w:val="single" w:sz="4" w:space="0" w:color="auto"/>
            </w:tcBorders>
          </w:tcPr>
          <w:p w14:paraId="383597BF" w14:textId="77777777" w:rsidR="00A2142A" w:rsidRPr="00732BBE" w:rsidRDefault="00A2142A" w:rsidP="00A2142A">
            <w:pPr>
              <w:rPr>
                <w:rFonts w:ascii="Arial" w:hAnsi="Arial" w:cs="Arial"/>
                <w:b/>
                <w:bCs/>
                <w:lang w:val="en-GB"/>
              </w:rPr>
            </w:pPr>
            <w:r>
              <w:rPr>
                <w:rFonts w:ascii="Arial" w:hAnsi="Arial" w:cs="Arial"/>
                <w:b/>
                <w:bCs/>
                <w:lang w:val="en-GB"/>
              </w:rPr>
              <w:t>9</w:t>
            </w:r>
          </w:p>
        </w:tc>
        <w:tc>
          <w:tcPr>
            <w:tcW w:w="9574" w:type="dxa"/>
            <w:tcBorders>
              <w:top w:val="single" w:sz="4" w:space="0" w:color="auto"/>
              <w:left w:val="single" w:sz="4" w:space="0" w:color="auto"/>
              <w:bottom w:val="single" w:sz="4" w:space="0" w:color="auto"/>
              <w:right w:val="single" w:sz="4" w:space="0" w:color="auto"/>
            </w:tcBorders>
            <w:vAlign w:val="center"/>
          </w:tcPr>
          <w:p w14:paraId="7B0B5CFD" w14:textId="28EA9526"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 xml:space="preserve">Low-grade salivary duct carcinoma, I </w:t>
            </w:r>
            <w:r w:rsidR="005E4047" w:rsidRPr="00A2142A">
              <w:rPr>
                <w:rFonts w:ascii="Arial" w:hAnsi="Arial" w:cs="Arial"/>
                <w:color w:val="000000"/>
                <w:sz w:val="22"/>
                <w:szCs w:val="22"/>
              </w:rPr>
              <w:t>don’t</w:t>
            </w:r>
            <w:r w:rsidRPr="00A2142A">
              <w:rPr>
                <w:rFonts w:ascii="Arial" w:hAnsi="Arial" w:cs="Arial"/>
                <w:color w:val="000000"/>
                <w:sz w:val="22"/>
                <w:szCs w:val="22"/>
              </w:rPr>
              <w:t xml:space="preserve"> report head and neck, refer this case to the head and neck </w:t>
            </w:r>
            <w:r w:rsidR="005E4047" w:rsidRPr="00A2142A">
              <w:rPr>
                <w:rFonts w:ascii="Arial" w:hAnsi="Arial" w:cs="Arial"/>
                <w:color w:val="000000"/>
                <w:sz w:val="22"/>
                <w:szCs w:val="22"/>
              </w:rPr>
              <w:t>colleagues</w:t>
            </w:r>
          </w:p>
        </w:tc>
      </w:tr>
      <w:tr w:rsidR="00A2142A" w:rsidRPr="00732BBE" w14:paraId="2D831FFC" w14:textId="77777777" w:rsidTr="00A2142A">
        <w:trPr>
          <w:trHeight w:val="283"/>
        </w:trPr>
        <w:tc>
          <w:tcPr>
            <w:tcW w:w="540" w:type="dxa"/>
            <w:tcBorders>
              <w:right w:val="single" w:sz="4" w:space="0" w:color="auto"/>
            </w:tcBorders>
          </w:tcPr>
          <w:p w14:paraId="2E5CE5B2" w14:textId="028E058E" w:rsidR="00A2142A" w:rsidRPr="00732BBE" w:rsidRDefault="00A2142A" w:rsidP="00A2142A">
            <w:pPr>
              <w:rPr>
                <w:rFonts w:ascii="Arial" w:hAnsi="Arial" w:cs="Arial"/>
                <w:b/>
                <w:bCs/>
                <w:lang w:val="en-GB"/>
              </w:rPr>
            </w:pPr>
            <w:r>
              <w:rPr>
                <w:rFonts w:ascii="Arial" w:hAnsi="Arial" w:cs="Arial"/>
                <w:b/>
                <w:bCs/>
                <w:lang w:val="en-GB"/>
              </w:rPr>
              <w:t>10</w:t>
            </w:r>
          </w:p>
        </w:tc>
        <w:tc>
          <w:tcPr>
            <w:tcW w:w="9574" w:type="dxa"/>
            <w:tcBorders>
              <w:top w:val="single" w:sz="4" w:space="0" w:color="auto"/>
              <w:left w:val="single" w:sz="4" w:space="0" w:color="auto"/>
              <w:bottom w:val="single" w:sz="4" w:space="0" w:color="auto"/>
              <w:right w:val="single" w:sz="4" w:space="0" w:color="auto"/>
            </w:tcBorders>
            <w:vAlign w:val="center"/>
          </w:tcPr>
          <w:p w14:paraId="3CE4B867" w14:textId="1AEBA821"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metastatic carcinoma</w:t>
            </w:r>
          </w:p>
        </w:tc>
      </w:tr>
      <w:tr w:rsidR="00A2142A" w:rsidRPr="00732BBE" w14:paraId="52DD4C01" w14:textId="77777777" w:rsidTr="00A2142A">
        <w:trPr>
          <w:trHeight w:val="283"/>
        </w:trPr>
        <w:tc>
          <w:tcPr>
            <w:tcW w:w="540" w:type="dxa"/>
            <w:tcBorders>
              <w:right w:val="single" w:sz="4" w:space="0" w:color="auto"/>
            </w:tcBorders>
          </w:tcPr>
          <w:p w14:paraId="76E78C4C" w14:textId="543CE9C1" w:rsidR="00A2142A" w:rsidRDefault="00A2142A" w:rsidP="00A2142A">
            <w:pPr>
              <w:rPr>
                <w:rFonts w:ascii="Arial" w:hAnsi="Arial" w:cs="Arial"/>
                <w:b/>
                <w:bCs/>
                <w:lang w:val="en-GB"/>
              </w:rPr>
            </w:pPr>
            <w:r>
              <w:rPr>
                <w:rFonts w:ascii="Arial" w:hAnsi="Arial" w:cs="Arial"/>
                <w:b/>
                <w:bCs/>
                <w:lang w:val="en-GB"/>
              </w:rPr>
              <w:t>11</w:t>
            </w:r>
          </w:p>
        </w:tc>
        <w:tc>
          <w:tcPr>
            <w:tcW w:w="9574" w:type="dxa"/>
            <w:tcBorders>
              <w:top w:val="single" w:sz="4" w:space="0" w:color="auto"/>
              <w:left w:val="single" w:sz="4" w:space="0" w:color="auto"/>
              <w:bottom w:val="single" w:sz="4" w:space="0" w:color="auto"/>
              <w:right w:val="single" w:sz="4" w:space="0" w:color="auto"/>
            </w:tcBorders>
            <w:vAlign w:val="center"/>
          </w:tcPr>
          <w:p w14:paraId="2BFE38FF" w14:textId="53622934"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 xml:space="preserve">metastatic SCC + adenoma of </w:t>
            </w:r>
            <w:r w:rsidR="005E4047" w:rsidRPr="00A2142A">
              <w:rPr>
                <w:rFonts w:ascii="Arial" w:hAnsi="Arial" w:cs="Arial"/>
                <w:color w:val="000000"/>
                <w:sz w:val="22"/>
                <w:szCs w:val="22"/>
              </w:rPr>
              <w:t>cutaneous</w:t>
            </w:r>
            <w:r w:rsidRPr="00A2142A">
              <w:rPr>
                <w:rFonts w:ascii="Arial" w:hAnsi="Arial" w:cs="Arial"/>
                <w:color w:val="000000"/>
                <w:sz w:val="22"/>
                <w:szCs w:val="22"/>
              </w:rPr>
              <w:t xml:space="preserve"> origin</w:t>
            </w:r>
          </w:p>
        </w:tc>
      </w:tr>
      <w:tr w:rsidR="00A2142A" w:rsidRPr="00732BBE" w14:paraId="477B23D8" w14:textId="77777777" w:rsidTr="00A2142A">
        <w:trPr>
          <w:trHeight w:val="283"/>
        </w:trPr>
        <w:tc>
          <w:tcPr>
            <w:tcW w:w="540" w:type="dxa"/>
            <w:tcBorders>
              <w:right w:val="single" w:sz="4" w:space="0" w:color="auto"/>
            </w:tcBorders>
          </w:tcPr>
          <w:p w14:paraId="64B569B6" w14:textId="20375B85" w:rsidR="00A2142A" w:rsidRDefault="00A2142A" w:rsidP="00A2142A">
            <w:pPr>
              <w:rPr>
                <w:rFonts w:ascii="Arial" w:hAnsi="Arial" w:cs="Arial"/>
                <w:b/>
                <w:bCs/>
                <w:lang w:val="en-GB"/>
              </w:rPr>
            </w:pPr>
            <w:r>
              <w:rPr>
                <w:rFonts w:ascii="Arial" w:hAnsi="Arial" w:cs="Arial"/>
                <w:b/>
                <w:bCs/>
                <w:lang w:val="en-GB"/>
              </w:rPr>
              <w:t>12</w:t>
            </w:r>
          </w:p>
        </w:tc>
        <w:tc>
          <w:tcPr>
            <w:tcW w:w="9574" w:type="dxa"/>
            <w:tcBorders>
              <w:top w:val="single" w:sz="4" w:space="0" w:color="auto"/>
              <w:left w:val="single" w:sz="4" w:space="0" w:color="auto"/>
              <w:bottom w:val="single" w:sz="4" w:space="0" w:color="auto"/>
              <w:right w:val="single" w:sz="4" w:space="0" w:color="auto"/>
            </w:tcBorders>
            <w:vAlign w:val="center"/>
          </w:tcPr>
          <w:p w14:paraId="1EA55358" w14:textId="08395BB2"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MUCOEPIDERMID CARCINOMA AND PLEOMORPHIC ADENOMA</w:t>
            </w:r>
          </w:p>
        </w:tc>
      </w:tr>
      <w:tr w:rsidR="00A2142A" w:rsidRPr="00732BBE" w14:paraId="54293D79" w14:textId="77777777" w:rsidTr="00A2142A">
        <w:trPr>
          <w:trHeight w:val="283"/>
        </w:trPr>
        <w:tc>
          <w:tcPr>
            <w:tcW w:w="540" w:type="dxa"/>
            <w:tcBorders>
              <w:right w:val="single" w:sz="4" w:space="0" w:color="auto"/>
            </w:tcBorders>
          </w:tcPr>
          <w:p w14:paraId="610821D0" w14:textId="607F4027" w:rsidR="00A2142A" w:rsidRDefault="00A2142A" w:rsidP="00A2142A">
            <w:pPr>
              <w:rPr>
                <w:rFonts w:ascii="Arial" w:hAnsi="Arial" w:cs="Arial"/>
                <w:b/>
                <w:bCs/>
                <w:lang w:val="en-GB"/>
              </w:rPr>
            </w:pPr>
            <w:r>
              <w:rPr>
                <w:rFonts w:ascii="Arial" w:hAnsi="Arial" w:cs="Arial"/>
                <w:b/>
                <w:bCs/>
                <w:lang w:val="en-GB"/>
              </w:rPr>
              <w:t>13</w:t>
            </w:r>
          </w:p>
        </w:tc>
        <w:tc>
          <w:tcPr>
            <w:tcW w:w="9574" w:type="dxa"/>
            <w:tcBorders>
              <w:top w:val="single" w:sz="4" w:space="0" w:color="auto"/>
              <w:left w:val="single" w:sz="4" w:space="0" w:color="auto"/>
              <w:bottom w:val="single" w:sz="4" w:space="0" w:color="auto"/>
              <w:right w:val="single" w:sz="4" w:space="0" w:color="auto"/>
            </w:tcBorders>
            <w:vAlign w:val="center"/>
          </w:tcPr>
          <w:p w14:paraId="10061390" w14:textId="1B7F6BB2"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Mucoepidermoid Carcinoma</w:t>
            </w:r>
          </w:p>
        </w:tc>
      </w:tr>
      <w:tr w:rsidR="00A2142A" w:rsidRPr="00732BBE" w14:paraId="36745D4A" w14:textId="77777777" w:rsidTr="00A2142A">
        <w:trPr>
          <w:trHeight w:val="283"/>
        </w:trPr>
        <w:tc>
          <w:tcPr>
            <w:tcW w:w="540" w:type="dxa"/>
            <w:tcBorders>
              <w:right w:val="single" w:sz="4" w:space="0" w:color="auto"/>
            </w:tcBorders>
          </w:tcPr>
          <w:p w14:paraId="4D2833B5" w14:textId="2FABEE89" w:rsidR="00A2142A" w:rsidRDefault="00A2142A" w:rsidP="00A2142A">
            <w:pPr>
              <w:rPr>
                <w:rFonts w:ascii="Arial" w:hAnsi="Arial" w:cs="Arial"/>
                <w:b/>
                <w:bCs/>
                <w:lang w:val="en-GB"/>
              </w:rPr>
            </w:pPr>
            <w:r>
              <w:rPr>
                <w:rFonts w:ascii="Arial" w:hAnsi="Arial" w:cs="Arial"/>
                <w:b/>
                <w:bCs/>
                <w:lang w:val="en-GB"/>
              </w:rPr>
              <w:t>14</w:t>
            </w:r>
          </w:p>
        </w:tc>
        <w:tc>
          <w:tcPr>
            <w:tcW w:w="9574" w:type="dxa"/>
            <w:tcBorders>
              <w:top w:val="single" w:sz="4" w:space="0" w:color="auto"/>
              <w:left w:val="single" w:sz="4" w:space="0" w:color="auto"/>
              <w:bottom w:val="single" w:sz="4" w:space="0" w:color="auto"/>
              <w:right w:val="single" w:sz="4" w:space="0" w:color="auto"/>
            </w:tcBorders>
            <w:vAlign w:val="center"/>
          </w:tcPr>
          <w:p w14:paraId="1A547E0C" w14:textId="02534FB4"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Oncocytoma</w:t>
            </w:r>
          </w:p>
        </w:tc>
      </w:tr>
      <w:tr w:rsidR="00A2142A" w:rsidRPr="00732BBE" w14:paraId="50D6F1D4" w14:textId="77777777" w:rsidTr="00A2142A">
        <w:trPr>
          <w:trHeight w:val="283"/>
        </w:trPr>
        <w:tc>
          <w:tcPr>
            <w:tcW w:w="540" w:type="dxa"/>
            <w:tcBorders>
              <w:right w:val="single" w:sz="4" w:space="0" w:color="auto"/>
            </w:tcBorders>
          </w:tcPr>
          <w:p w14:paraId="2DC1B491" w14:textId="56842E31" w:rsidR="00A2142A" w:rsidRDefault="00A2142A" w:rsidP="00A2142A">
            <w:pPr>
              <w:rPr>
                <w:rFonts w:ascii="Arial" w:hAnsi="Arial" w:cs="Arial"/>
                <w:b/>
                <w:bCs/>
                <w:lang w:val="en-GB"/>
              </w:rPr>
            </w:pPr>
            <w:r>
              <w:rPr>
                <w:rFonts w:ascii="Arial" w:hAnsi="Arial" w:cs="Arial"/>
                <w:b/>
                <w:bCs/>
                <w:lang w:val="en-GB"/>
              </w:rPr>
              <w:t>15</w:t>
            </w:r>
          </w:p>
        </w:tc>
        <w:tc>
          <w:tcPr>
            <w:tcW w:w="9574" w:type="dxa"/>
            <w:tcBorders>
              <w:top w:val="single" w:sz="4" w:space="0" w:color="auto"/>
              <w:left w:val="single" w:sz="4" w:space="0" w:color="auto"/>
              <w:bottom w:val="single" w:sz="4" w:space="0" w:color="auto"/>
              <w:right w:val="single" w:sz="4" w:space="0" w:color="auto"/>
            </w:tcBorders>
            <w:vAlign w:val="center"/>
          </w:tcPr>
          <w:p w14:paraId="7B38E5DB" w14:textId="51255D2B"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Pleomorphic adenoma</w:t>
            </w:r>
          </w:p>
        </w:tc>
      </w:tr>
      <w:tr w:rsidR="00A2142A" w:rsidRPr="00732BBE" w14:paraId="4317F679" w14:textId="77777777" w:rsidTr="00A2142A">
        <w:trPr>
          <w:trHeight w:val="283"/>
        </w:trPr>
        <w:tc>
          <w:tcPr>
            <w:tcW w:w="540" w:type="dxa"/>
            <w:tcBorders>
              <w:right w:val="single" w:sz="4" w:space="0" w:color="auto"/>
            </w:tcBorders>
          </w:tcPr>
          <w:p w14:paraId="4278AA7D" w14:textId="4811BE25" w:rsidR="00A2142A" w:rsidRDefault="00A2142A" w:rsidP="00A2142A">
            <w:pPr>
              <w:rPr>
                <w:rFonts w:ascii="Arial" w:hAnsi="Arial" w:cs="Arial"/>
                <w:b/>
                <w:bCs/>
                <w:lang w:val="en-GB"/>
              </w:rPr>
            </w:pPr>
            <w:r>
              <w:rPr>
                <w:rFonts w:ascii="Arial" w:hAnsi="Arial" w:cs="Arial"/>
                <w:b/>
                <w:bCs/>
                <w:lang w:val="en-GB"/>
              </w:rPr>
              <w:t>16</w:t>
            </w:r>
          </w:p>
        </w:tc>
        <w:tc>
          <w:tcPr>
            <w:tcW w:w="9574" w:type="dxa"/>
            <w:tcBorders>
              <w:top w:val="single" w:sz="4" w:space="0" w:color="auto"/>
              <w:left w:val="single" w:sz="4" w:space="0" w:color="auto"/>
              <w:bottom w:val="single" w:sz="4" w:space="0" w:color="auto"/>
              <w:right w:val="single" w:sz="4" w:space="0" w:color="auto"/>
            </w:tcBorders>
            <w:vAlign w:val="center"/>
          </w:tcPr>
          <w:p w14:paraId="2A315F0B" w14:textId="21741DFB"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Salivary duct carcinoma (invasive and intraductal) arising on a background of epithelial-myoepithelial carcinoma</w:t>
            </w:r>
          </w:p>
        </w:tc>
      </w:tr>
      <w:tr w:rsidR="00A2142A" w:rsidRPr="00732BBE" w14:paraId="260EC853" w14:textId="77777777" w:rsidTr="00A2142A">
        <w:trPr>
          <w:trHeight w:val="283"/>
        </w:trPr>
        <w:tc>
          <w:tcPr>
            <w:tcW w:w="540" w:type="dxa"/>
            <w:tcBorders>
              <w:right w:val="single" w:sz="4" w:space="0" w:color="auto"/>
            </w:tcBorders>
          </w:tcPr>
          <w:p w14:paraId="095752C2" w14:textId="1CADBE31" w:rsidR="00A2142A" w:rsidRDefault="00A2142A" w:rsidP="00A2142A">
            <w:pPr>
              <w:rPr>
                <w:rFonts w:ascii="Arial" w:hAnsi="Arial" w:cs="Arial"/>
                <w:b/>
                <w:bCs/>
                <w:lang w:val="en-GB"/>
              </w:rPr>
            </w:pPr>
            <w:r>
              <w:rPr>
                <w:rFonts w:ascii="Arial" w:hAnsi="Arial" w:cs="Arial"/>
                <w:b/>
                <w:bCs/>
                <w:lang w:val="en-GB"/>
              </w:rPr>
              <w:t>17</w:t>
            </w:r>
          </w:p>
        </w:tc>
        <w:tc>
          <w:tcPr>
            <w:tcW w:w="9574" w:type="dxa"/>
            <w:tcBorders>
              <w:top w:val="single" w:sz="4" w:space="0" w:color="auto"/>
              <w:left w:val="single" w:sz="4" w:space="0" w:color="auto"/>
              <w:bottom w:val="single" w:sz="4" w:space="0" w:color="auto"/>
              <w:right w:val="single" w:sz="4" w:space="0" w:color="auto"/>
            </w:tcBorders>
            <w:vAlign w:val="center"/>
          </w:tcPr>
          <w:p w14:paraId="760E84EF" w14:textId="7EAEEB1D"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Salivary duct carcinoma with adjacent benign lesion</w:t>
            </w:r>
          </w:p>
        </w:tc>
      </w:tr>
      <w:tr w:rsidR="00A2142A" w:rsidRPr="00732BBE" w14:paraId="568DBF8C" w14:textId="77777777" w:rsidTr="00A2142A">
        <w:trPr>
          <w:trHeight w:val="283"/>
        </w:trPr>
        <w:tc>
          <w:tcPr>
            <w:tcW w:w="540" w:type="dxa"/>
            <w:tcBorders>
              <w:right w:val="single" w:sz="4" w:space="0" w:color="auto"/>
            </w:tcBorders>
          </w:tcPr>
          <w:p w14:paraId="2027E99A" w14:textId="7B2F6EBB" w:rsidR="00A2142A" w:rsidRDefault="00A2142A" w:rsidP="00A2142A">
            <w:pPr>
              <w:rPr>
                <w:rFonts w:ascii="Arial" w:hAnsi="Arial" w:cs="Arial"/>
                <w:b/>
                <w:bCs/>
                <w:lang w:val="en-GB"/>
              </w:rPr>
            </w:pPr>
            <w:r>
              <w:rPr>
                <w:rFonts w:ascii="Arial" w:hAnsi="Arial" w:cs="Arial"/>
                <w:b/>
                <w:bCs/>
                <w:lang w:val="en-GB"/>
              </w:rPr>
              <w:t>18</w:t>
            </w:r>
          </w:p>
        </w:tc>
        <w:tc>
          <w:tcPr>
            <w:tcW w:w="9574" w:type="dxa"/>
            <w:tcBorders>
              <w:top w:val="single" w:sz="4" w:space="0" w:color="auto"/>
              <w:left w:val="single" w:sz="4" w:space="0" w:color="auto"/>
              <w:bottom w:val="single" w:sz="4" w:space="0" w:color="auto"/>
              <w:right w:val="single" w:sz="4" w:space="0" w:color="auto"/>
            </w:tcBorders>
            <w:vAlign w:val="center"/>
          </w:tcPr>
          <w:p w14:paraId="36397D6E" w14:textId="177EBBF0"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sclerosing polycystic adenoma</w:t>
            </w:r>
          </w:p>
        </w:tc>
      </w:tr>
      <w:tr w:rsidR="00A2142A" w:rsidRPr="00732BBE" w14:paraId="43F43FA2" w14:textId="77777777" w:rsidTr="00A2142A">
        <w:trPr>
          <w:trHeight w:val="283"/>
        </w:trPr>
        <w:tc>
          <w:tcPr>
            <w:tcW w:w="540" w:type="dxa"/>
            <w:tcBorders>
              <w:right w:val="single" w:sz="4" w:space="0" w:color="auto"/>
            </w:tcBorders>
          </w:tcPr>
          <w:p w14:paraId="16FA4EDB" w14:textId="5E6D5B2B" w:rsidR="00A2142A" w:rsidRDefault="00A2142A" w:rsidP="00A2142A">
            <w:pPr>
              <w:rPr>
                <w:rFonts w:ascii="Arial" w:hAnsi="Arial" w:cs="Arial"/>
                <w:b/>
                <w:bCs/>
                <w:lang w:val="en-GB"/>
              </w:rPr>
            </w:pPr>
            <w:r>
              <w:rPr>
                <w:rFonts w:ascii="Arial" w:hAnsi="Arial" w:cs="Arial"/>
                <w:b/>
                <w:bCs/>
                <w:lang w:val="en-GB"/>
              </w:rPr>
              <w:t>19</w:t>
            </w:r>
          </w:p>
        </w:tc>
        <w:tc>
          <w:tcPr>
            <w:tcW w:w="9574" w:type="dxa"/>
            <w:tcBorders>
              <w:top w:val="single" w:sz="4" w:space="0" w:color="auto"/>
              <w:left w:val="single" w:sz="4" w:space="0" w:color="auto"/>
              <w:bottom w:val="single" w:sz="4" w:space="0" w:color="auto"/>
              <w:right w:val="single" w:sz="4" w:space="0" w:color="auto"/>
            </w:tcBorders>
            <w:vAlign w:val="center"/>
          </w:tcPr>
          <w:p w14:paraId="1BAFD7BD" w14:textId="24A13C3A"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 xml:space="preserve">Secondary </w:t>
            </w:r>
            <w:r w:rsidR="005E4047" w:rsidRPr="00A2142A">
              <w:rPr>
                <w:rFonts w:ascii="Arial" w:hAnsi="Arial" w:cs="Arial"/>
                <w:color w:val="000000"/>
                <w:sz w:val="22"/>
                <w:szCs w:val="22"/>
              </w:rPr>
              <w:t>salivary</w:t>
            </w:r>
            <w:r w:rsidRPr="00A2142A">
              <w:rPr>
                <w:rFonts w:ascii="Arial" w:hAnsi="Arial" w:cs="Arial"/>
                <w:color w:val="000000"/>
                <w:sz w:val="22"/>
                <w:szCs w:val="22"/>
              </w:rPr>
              <w:t xml:space="preserve"> duct carcinoma</w:t>
            </w:r>
          </w:p>
        </w:tc>
      </w:tr>
      <w:tr w:rsidR="00A2142A" w:rsidRPr="00732BBE" w14:paraId="7CC591D6" w14:textId="77777777" w:rsidTr="00A2142A">
        <w:trPr>
          <w:trHeight w:val="283"/>
        </w:trPr>
        <w:tc>
          <w:tcPr>
            <w:tcW w:w="540" w:type="dxa"/>
            <w:tcBorders>
              <w:right w:val="single" w:sz="4" w:space="0" w:color="auto"/>
            </w:tcBorders>
          </w:tcPr>
          <w:p w14:paraId="5CB1D83F" w14:textId="13DB0C35" w:rsidR="00A2142A" w:rsidRDefault="00A2142A" w:rsidP="00A2142A">
            <w:pPr>
              <w:rPr>
                <w:rFonts w:ascii="Arial" w:hAnsi="Arial" w:cs="Arial"/>
                <w:b/>
                <w:bCs/>
                <w:lang w:val="en-GB"/>
              </w:rPr>
            </w:pPr>
            <w:r>
              <w:rPr>
                <w:rFonts w:ascii="Arial" w:hAnsi="Arial" w:cs="Arial"/>
                <w:b/>
                <w:bCs/>
                <w:lang w:val="en-GB"/>
              </w:rPr>
              <w:t>20</w:t>
            </w:r>
          </w:p>
        </w:tc>
        <w:tc>
          <w:tcPr>
            <w:tcW w:w="9574" w:type="dxa"/>
            <w:tcBorders>
              <w:top w:val="single" w:sz="4" w:space="0" w:color="auto"/>
              <w:left w:val="single" w:sz="4" w:space="0" w:color="auto"/>
              <w:bottom w:val="single" w:sz="4" w:space="0" w:color="auto"/>
              <w:right w:val="single" w:sz="4" w:space="0" w:color="auto"/>
            </w:tcBorders>
            <w:vAlign w:val="center"/>
          </w:tcPr>
          <w:p w14:paraId="2DC1BEE8" w14:textId="3C666304" w:rsidR="00A2142A" w:rsidRPr="00A2142A" w:rsidRDefault="00A2142A" w:rsidP="00A2142A">
            <w:pPr>
              <w:rPr>
                <w:rFonts w:ascii="Arial" w:hAnsi="Arial" w:cs="Arial"/>
                <w:b/>
                <w:bCs/>
                <w:sz w:val="22"/>
                <w:szCs w:val="22"/>
                <w:lang w:val="en-GB"/>
              </w:rPr>
            </w:pPr>
            <w:r w:rsidRPr="00A2142A">
              <w:rPr>
                <w:rFonts w:ascii="Arial" w:hAnsi="Arial" w:cs="Arial"/>
                <w:color w:val="000000"/>
                <w:sz w:val="22"/>
                <w:szCs w:val="22"/>
              </w:rPr>
              <w:t>Squamous cell carcinoma ex pleomorphic adenoma</w:t>
            </w:r>
          </w:p>
        </w:tc>
      </w:tr>
    </w:tbl>
    <w:p w14:paraId="28E85B8E"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1355B650"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20779DE9" w14:textId="77777777" w:rsidTr="00A2142A">
        <w:trPr>
          <w:trHeight w:val="506"/>
        </w:trPr>
        <w:tc>
          <w:tcPr>
            <w:tcW w:w="10080" w:type="dxa"/>
          </w:tcPr>
          <w:p w14:paraId="5A3FC5D8" w14:textId="77777777" w:rsidR="00BA6942" w:rsidRPr="00732BBE" w:rsidRDefault="00BA6942" w:rsidP="00CF6F0C">
            <w:pPr>
              <w:rPr>
                <w:rFonts w:ascii="Arial" w:hAnsi="Arial" w:cs="Arial"/>
              </w:rPr>
            </w:pPr>
          </w:p>
          <w:p w14:paraId="5B95E4CE" w14:textId="77777777" w:rsidR="00BA6942" w:rsidRPr="00732BBE" w:rsidRDefault="00BA6942" w:rsidP="00CF6F0C">
            <w:pPr>
              <w:rPr>
                <w:rFonts w:ascii="Arial" w:hAnsi="Arial" w:cs="Arial"/>
              </w:rPr>
            </w:pPr>
          </w:p>
        </w:tc>
      </w:tr>
    </w:tbl>
    <w:p w14:paraId="27F1BCC7" w14:textId="77777777" w:rsidR="00BA6942" w:rsidRPr="00B9402D" w:rsidRDefault="00BA6942" w:rsidP="00BA6942">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4DD41963" w14:textId="77777777" w:rsidTr="00A2142A">
        <w:trPr>
          <w:trHeight w:val="452"/>
        </w:trPr>
        <w:tc>
          <w:tcPr>
            <w:tcW w:w="10080" w:type="dxa"/>
          </w:tcPr>
          <w:p w14:paraId="6391319D" w14:textId="7C964343"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542941F4" w14:textId="77777777" w:rsidR="00BA6942" w:rsidRPr="00732BBE" w:rsidRDefault="00BA6942" w:rsidP="00CF6F0C">
            <w:pPr>
              <w:rPr>
                <w:rFonts w:ascii="Arial" w:hAnsi="Arial" w:cs="Arial"/>
              </w:rPr>
            </w:pPr>
          </w:p>
        </w:tc>
      </w:tr>
    </w:tbl>
    <w:p w14:paraId="5CDECC72" w14:textId="77777777" w:rsidR="00BA6942" w:rsidRDefault="00BA6942" w:rsidP="00BA6942">
      <w:pPr>
        <w:ind w:left="-900"/>
        <w:rPr>
          <w:rFonts w:ascii="Arial" w:hAnsi="Arial"/>
          <w:b/>
          <w:sz w:val="28"/>
          <w:szCs w:val="28"/>
        </w:rPr>
      </w:pP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52197E" w14:paraId="2EC6301E" w14:textId="77777777" w:rsidTr="0052197E">
        <w:trPr>
          <w:tblCellSpacing w:w="37" w:type="dxa"/>
        </w:trPr>
        <w:tc>
          <w:tcPr>
            <w:tcW w:w="1367" w:type="pct"/>
            <w:vAlign w:val="center"/>
            <w:hideMark/>
          </w:tcPr>
          <w:p w14:paraId="0837AC85" w14:textId="77777777" w:rsidR="0052197E" w:rsidRPr="00344591" w:rsidRDefault="0052197E" w:rsidP="002E23A4">
            <w:pPr>
              <w:rPr>
                <w:rFonts w:ascii="Arial" w:hAnsi="Arial" w:cs="Arial"/>
                <w:sz w:val="22"/>
                <w:szCs w:val="22"/>
              </w:rPr>
            </w:pPr>
            <w:r w:rsidRPr="00344591">
              <w:rPr>
                <w:rFonts w:ascii="Arial" w:hAnsi="Arial" w:cs="Arial"/>
                <w:b/>
                <w:bCs/>
                <w:sz w:val="22"/>
                <w:szCs w:val="22"/>
              </w:rPr>
              <w:lastRenderedPageBreak/>
              <w:t>Case number:</w:t>
            </w:r>
          </w:p>
        </w:tc>
        <w:tc>
          <w:tcPr>
            <w:tcW w:w="3514" w:type="pct"/>
            <w:vAlign w:val="center"/>
            <w:hideMark/>
          </w:tcPr>
          <w:p w14:paraId="5AE2182C" w14:textId="04C1D877" w:rsidR="0052197E" w:rsidRPr="00344591" w:rsidRDefault="00A05750" w:rsidP="002E23A4">
            <w:pPr>
              <w:rPr>
                <w:rFonts w:ascii="Arial" w:hAnsi="Arial" w:cs="Arial"/>
                <w:sz w:val="22"/>
                <w:szCs w:val="22"/>
              </w:rPr>
            </w:pPr>
            <w:r>
              <w:rPr>
                <w:rFonts w:ascii="Arial" w:hAnsi="Arial" w:cs="Arial"/>
                <w:sz w:val="22"/>
                <w:szCs w:val="22"/>
              </w:rPr>
              <w:t>dd</w:t>
            </w:r>
            <w:r w:rsidR="0052197E" w:rsidRPr="00344591">
              <w:rPr>
                <w:rFonts w:ascii="Arial" w:hAnsi="Arial" w:cs="Arial"/>
                <w:sz w:val="22"/>
                <w:szCs w:val="22"/>
              </w:rPr>
              <w:t xml:space="preserve">7 </w:t>
            </w:r>
          </w:p>
        </w:tc>
      </w:tr>
      <w:tr w:rsidR="0052197E" w14:paraId="02AC35C2" w14:textId="77777777" w:rsidTr="0052197E">
        <w:trPr>
          <w:tblCellSpacing w:w="37" w:type="dxa"/>
        </w:trPr>
        <w:tc>
          <w:tcPr>
            <w:tcW w:w="1367" w:type="pct"/>
            <w:vAlign w:val="center"/>
          </w:tcPr>
          <w:p w14:paraId="0430CA77" w14:textId="77777777" w:rsidR="0052197E" w:rsidRPr="00344591" w:rsidRDefault="0052197E" w:rsidP="002E23A4">
            <w:pPr>
              <w:rPr>
                <w:rFonts w:ascii="Arial" w:hAnsi="Arial" w:cs="Arial"/>
                <w:b/>
                <w:bCs/>
                <w:sz w:val="22"/>
                <w:szCs w:val="22"/>
              </w:rPr>
            </w:pPr>
            <w:r w:rsidRPr="00344591">
              <w:rPr>
                <w:rFonts w:ascii="Arial" w:hAnsi="Arial" w:cs="Arial"/>
                <w:b/>
                <w:bCs/>
                <w:sz w:val="22"/>
                <w:szCs w:val="22"/>
              </w:rPr>
              <w:t>Diagnostic Category:</w:t>
            </w:r>
          </w:p>
        </w:tc>
        <w:tc>
          <w:tcPr>
            <w:tcW w:w="3514" w:type="pct"/>
            <w:vAlign w:val="center"/>
          </w:tcPr>
          <w:p w14:paraId="5ED3E95B" w14:textId="1B99F16C" w:rsidR="0052197E" w:rsidRPr="00344591" w:rsidRDefault="00A05750" w:rsidP="002E23A4">
            <w:pPr>
              <w:rPr>
                <w:rFonts w:ascii="Arial" w:hAnsi="Arial" w:cs="Arial"/>
                <w:sz w:val="22"/>
                <w:szCs w:val="22"/>
              </w:rPr>
            </w:pPr>
            <w:r w:rsidRPr="00A05750">
              <w:rPr>
                <w:rFonts w:ascii="Arial" w:hAnsi="Arial" w:cs="Arial"/>
                <w:noProof/>
                <w:sz w:val="22"/>
                <w:szCs w:val="22"/>
              </w:rPr>
              <w:drawing>
                <wp:anchor distT="0" distB="0" distL="114300" distR="114300" simplePos="0" relativeHeight="251671552" behindDoc="0" locked="0" layoutInCell="1" allowOverlap="1" wp14:anchorId="0E5FF8EB" wp14:editId="7BCF8BCE">
                  <wp:simplePos x="0" y="0"/>
                  <wp:positionH relativeFrom="column">
                    <wp:posOffset>3711575</wp:posOffset>
                  </wp:positionH>
                  <wp:positionV relativeFrom="paragraph">
                    <wp:posOffset>-197485</wp:posOffset>
                  </wp:positionV>
                  <wp:extent cx="790575" cy="630555"/>
                  <wp:effectExtent l="0" t="0" r="9525" b="0"/>
                  <wp:wrapNone/>
                  <wp:docPr id="1326620815" name="Picture 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20815" name="Picture 1">
                            <a:hlinkClick r:id="rId21"/>
                          </pic:cNvPr>
                          <pic:cNvPicPr/>
                        </pic:nvPicPr>
                        <pic:blipFill>
                          <a:blip r:embed="rId22">
                            <a:extLst>
                              <a:ext uri="{28A0092B-C50C-407E-A947-70E740481C1C}">
                                <a14:useLocalDpi xmlns:a14="http://schemas.microsoft.com/office/drawing/2010/main" val="0"/>
                              </a:ext>
                            </a:extLst>
                          </a:blip>
                          <a:stretch>
                            <a:fillRect/>
                          </a:stretch>
                        </pic:blipFill>
                        <pic:spPr>
                          <a:xfrm>
                            <a:off x="0" y="0"/>
                            <a:ext cx="790575" cy="630555"/>
                          </a:xfrm>
                          <a:prstGeom prst="rect">
                            <a:avLst/>
                          </a:prstGeom>
                        </pic:spPr>
                      </pic:pic>
                    </a:graphicData>
                  </a:graphic>
                  <wp14:sizeRelH relativeFrom="margin">
                    <wp14:pctWidth>0</wp14:pctWidth>
                  </wp14:sizeRelH>
                  <wp14:sizeRelV relativeFrom="margin">
                    <wp14:pctHeight>0</wp14:pctHeight>
                  </wp14:sizeRelV>
                </wp:anchor>
              </w:drawing>
            </w:r>
            <w:r w:rsidR="0052197E" w:rsidRPr="00344591">
              <w:rPr>
                <w:rFonts w:ascii="Arial" w:hAnsi="Arial" w:cs="Arial"/>
                <w:sz w:val="22"/>
                <w:szCs w:val="22"/>
              </w:rPr>
              <w:t>Gynae</w:t>
            </w:r>
          </w:p>
        </w:tc>
      </w:tr>
      <w:tr w:rsidR="00A05750" w14:paraId="0096B1D5" w14:textId="77777777" w:rsidTr="0052197E">
        <w:trPr>
          <w:tblCellSpacing w:w="37" w:type="dxa"/>
        </w:trPr>
        <w:tc>
          <w:tcPr>
            <w:tcW w:w="0" w:type="auto"/>
            <w:hideMark/>
          </w:tcPr>
          <w:p w14:paraId="239703F5" w14:textId="1897C957" w:rsidR="00A05750" w:rsidRPr="00A05750" w:rsidRDefault="00A05750" w:rsidP="00A05750">
            <w:pPr>
              <w:rPr>
                <w:rFonts w:ascii="Arial" w:hAnsi="Arial" w:cs="Arial"/>
                <w:sz w:val="22"/>
                <w:szCs w:val="22"/>
              </w:rPr>
            </w:pPr>
            <w:r w:rsidRPr="00A05750">
              <w:rPr>
                <w:rFonts w:ascii="Arial" w:hAnsi="Arial" w:cs="Arial"/>
                <w:b/>
                <w:bCs/>
                <w:sz w:val="22"/>
                <w:szCs w:val="22"/>
              </w:rPr>
              <w:t>Clinical Information:</w:t>
            </w:r>
          </w:p>
        </w:tc>
        <w:tc>
          <w:tcPr>
            <w:tcW w:w="0" w:type="auto"/>
            <w:vAlign w:val="center"/>
            <w:hideMark/>
          </w:tcPr>
          <w:p w14:paraId="737F957C" w14:textId="3DC65EE1" w:rsidR="00A05750" w:rsidRPr="00A05750" w:rsidRDefault="00A05750" w:rsidP="00A05750">
            <w:pPr>
              <w:rPr>
                <w:rFonts w:ascii="Arial" w:hAnsi="Arial" w:cs="Arial"/>
                <w:sz w:val="22"/>
                <w:szCs w:val="22"/>
              </w:rPr>
            </w:pPr>
            <w:r w:rsidRPr="00A05750">
              <w:rPr>
                <w:rFonts w:ascii="Arial" w:hAnsi="Arial" w:cs="Arial"/>
                <w:sz w:val="22"/>
                <w:szCs w:val="22"/>
              </w:rPr>
              <w:t>F49. Labial cyst left near fourchette, excision biopsy.</w:t>
            </w:r>
          </w:p>
        </w:tc>
      </w:tr>
      <w:tr w:rsidR="00A05750" w14:paraId="0BAA5A64" w14:textId="77777777" w:rsidTr="0052197E">
        <w:trPr>
          <w:tblCellSpacing w:w="37" w:type="dxa"/>
        </w:trPr>
        <w:tc>
          <w:tcPr>
            <w:tcW w:w="0" w:type="auto"/>
            <w:hideMark/>
          </w:tcPr>
          <w:p w14:paraId="3030EE8E" w14:textId="54AA417E" w:rsidR="00A05750" w:rsidRPr="00A05750" w:rsidRDefault="00A05750" w:rsidP="00A05750">
            <w:pPr>
              <w:rPr>
                <w:rFonts w:ascii="Arial" w:hAnsi="Arial" w:cs="Arial"/>
                <w:sz w:val="22"/>
                <w:szCs w:val="22"/>
              </w:rPr>
            </w:pPr>
            <w:r w:rsidRPr="00A05750">
              <w:rPr>
                <w:rFonts w:ascii="Arial" w:hAnsi="Arial" w:cs="Arial"/>
                <w:b/>
                <w:bCs/>
                <w:sz w:val="22"/>
                <w:szCs w:val="22"/>
              </w:rPr>
              <w:t>Specimen:</w:t>
            </w:r>
          </w:p>
        </w:tc>
        <w:tc>
          <w:tcPr>
            <w:tcW w:w="0" w:type="auto"/>
            <w:vAlign w:val="center"/>
            <w:hideMark/>
          </w:tcPr>
          <w:p w14:paraId="603C7D93" w14:textId="5C225E3B" w:rsidR="00A05750" w:rsidRPr="00A05750" w:rsidRDefault="00A05750" w:rsidP="00A05750">
            <w:pPr>
              <w:rPr>
                <w:rFonts w:ascii="Arial" w:hAnsi="Arial" w:cs="Arial"/>
                <w:sz w:val="22"/>
                <w:szCs w:val="22"/>
              </w:rPr>
            </w:pPr>
            <w:r w:rsidRPr="00A05750">
              <w:rPr>
                <w:rFonts w:ascii="Arial" w:hAnsi="Arial" w:cs="Arial"/>
                <w:sz w:val="22"/>
                <w:szCs w:val="22"/>
              </w:rPr>
              <w:t>Labial Cyst</w:t>
            </w:r>
          </w:p>
        </w:tc>
      </w:tr>
      <w:tr w:rsidR="00A05750" w14:paraId="717BD773" w14:textId="77777777" w:rsidTr="0052197E">
        <w:trPr>
          <w:tblCellSpacing w:w="37" w:type="dxa"/>
        </w:trPr>
        <w:tc>
          <w:tcPr>
            <w:tcW w:w="0" w:type="auto"/>
            <w:hideMark/>
          </w:tcPr>
          <w:p w14:paraId="215A725D" w14:textId="25AAC9AC" w:rsidR="00A05750" w:rsidRPr="00A05750" w:rsidRDefault="00A05750" w:rsidP="00A05750">
            <w:pPr>
              <w:rPr>
                <w:rFonts w:ascii="Arial" w:hAnsi="Arial" w:cs="Arial"/>
                <w:sz w:val="22"/>
                <w:szCs w:val="22"/>
              </w:rPr>
            </w:pPr>
            <w:r w:rsidRPr="00A05750">
              <w:rPr>
                <w:rFonts w:ascii="Arial" w:hAnsi="Arial" w:cs="Arial"/>
                <w:b/>
                <w:bCs/>
                <w:sz w:val="22"/>
                <w:szCs w:val="22"/>
              </w:rPr>
              <w:t>Age:</w:t>
            </w:r>
          </w:p>
        </w:tc>
        <w:tc>
          <w:tcPr>
            <w:tcW w:w="0" w:type="auto"/>
            <w:vAlign w:val="center"/>
            <w:hideMark/>
          </w:tcPr>
          <w:p w14:paraId="25E230EE" w14:textId="61702098" w:rsidR="00A05750" w:rsidRPr="00A05750" w:rsidRDefault="00A05750" w:rsidP="00A05750">
            <w:pPr>
              <w:rPr>
                <w:rFonts w:ascii="Arial" w:hAnsi="Arial" w:cs="Arial"/>
                <w:sz w:val="22"/>
                <w:szCs w:val="22"/>
              </w:rPr>
            </w:pPr>
            <w:r w:rsidRPr="00A05750">
              <w:rPr>
                <w:rFonts w:ascii="Arial" w:hAnsi="Arial" w:cs="Arial"/>
                <w:sz w:val="22"/>
                <w:szCs w:val="22"/>
              </w:rPr>
              <w:t>49</w:t>
            </w:r>
          </w:p>
        </w:tc>
      </w:tr>
      <w:tr w:rsidR="00A05750" w14:paraId="662A6AE8" w14:textId="77777777" w:rsidTr="0052197E">
        <w:trPr>
          <w:tblCellSpacing w:w="37" w:type="dxa"/>
        </w:trPr>
        <w:tc>
          <w:tcPr>
            <w:tcW w:w="0" w:type="auto"/>
            <w:hideMark/>
          </w:tcPr>
          <w:p w14:paraId="37055170" w14:textId="23AC75E9" w:rsidR="00A05750" w:rsidRPr="00A05750" w:rsidRDefault="00A05750" w:rsidP="00A05750">
            <w:pPr>
              <w:rPr>
                <w:rFonts w:ascii="Arial" w:hAnsi="Arial" w:cs="Arial"/>
                <w:sz w:val="22"/>
                <w:szCs w:val="22"/>
              </w:rPr>
            </w:pPr>
            <w:r w:rsidRPr="00A05750">
              <w:rPr>
                <w:rFonts w:ascii="Arial" w:hAnsi="Arial" w:cs="Arial"/>
                <w:b/>
                <w:bCs/>
                <w:sz w:val="22"/>
                <w:szCs w:val="22"/>
              </w:rPr>
              <w:t>Sex:</w:t>
            </w:r>
          </w:p>
        </w:tc>
        <w:tc>
          <w:tcPr>
            <w:tcW w:w="0" w:type="auto"/>
            <w:vAlign w:val="center"/>
            <w:hideMark/>
          </w:tcPr>
          <w:p w14:paraId="6211F680" w14:textId="2EE23FAF" w:rsidR="00A05750" w:rsidRPr="00A05750" w:rsidRDefault="00A05750" w:rsidP="00A05750">
            <w:pPr>
              <w:rPr>
                <w:rFonts w:ascii="Arial" w:hAnsi="Arial" w:cs="Arial"/>
                <w:sz w:val="22"/>
                <w:szCs w:val="22"/>
              </w:rPr>
            </w:pPr>
            <w:r w:rsidRPr="00A05750">
              <w:rPr>
                <w:rFonts w:ascii="Arial" w:hAnsi="Arial" w:cs="Arial"/>
                <w:sz w:val="22"/>
                <w:szCs w:val="22"/>
              </w:rPr>
              <w:t>Female</w:t>
            </w:r>
          </w:p>
        </w:tc>
      </w:tr>
      <w:tr w:rsidR="00A05750" w14:paraId="2BD94FAB" w14:textId="77777777" w:rsidTr="0052197E">
        <w:trPr>
          <w:tblCellSpacing w:w="37" w:type="dxa"/>
        </w:trPr>
        <w:tc>
          <w:tcPr>
            <w:tcW w:w="0" w:type="auto"/>
            <w:hideMark/>
          </w:tcPr>
          <w:p w14:paraId="04544164" w14:textId="1992A85F" w:rsidR="00A05750" w:rsidRPr="00A05750" w:rsidRDefault="00A05750" w:rsidP="00A05750">
            <w:pPr>
              <w:rPr>
                <w:rFonts w:ascii="Arial" w:hAnsi="Arial" w:cs="Arial"/>
                <w:sz w:val="22"/>
                <w:szCs w:val="22"/>
              </w:rPr>
            </w:pPr>
            <w:r w:rsidRPr="00A05750">
              <w:rPr>
                <w:rFonts w:ascii="Arial" w:hAnsi="Arial" w:cs="Arial"/>
                <w:b/>
                <w:bCs/>
                <w:sz w:val="22"/>
                <w:szCs w:val="22"/>
              </w:rPr>
              <w:t>Macroscopic description:</w:t>
            </w:r>
          </w:p>
        </w:tc>
        <w:tc>
          <w:tcPr>
            <w:tcW w:w="0" w:type="auto"/>
            <w:vAlign w:val="center"/>
            <w:hideMark/>
          </w:tcPr>
          <w:p w14:paraId="2F5D5D84" w14:textId="25A096B7" w:rsidR="00A05750" w:rsidRPr="00A05750" w:rsidRDefault="00A05750" w:rsidP="00A05750">
            <w:pPr>
              <w:rPr>
                <w:rFonts w:ascii="Arial" w:hAnsi="Arial" w:cs="Arial"/>
                <w:sz w:val="22"/>
                <w:szCs w:val="22"/>
              </w:rPr>
            </w:pPr>
            <w:r w:rsidRPr="00A05750">
              <w:rPr>
                <w:rFonts w:ascii="Arial" w:hAnsi="Arial" w:cs="Arial"/>
                <w:sz w:val="22"/>
                <w:szCs w:val="22"/>
              </w:rPr>
              <w:t>Skin ellipse 13 x 6 x 8mm deep. Bisected in the longest plane, two pieces entire.</w:t>
            </w:r>
          </w:p>
        </w:tc>
      </w:tr>
      <w:tr w:rsidR="00A05750" w14:paraId="6C428029" w14:textId="77777777" w:rsidTr="0052197E">
        <w:trPr>
          <w:tblCellSpacing w:w="37" w:type="dxa"/>
        </w:trPr>
        <w:tc>
          <w:tcPr>
            <w:tcW w:w="0" w:type="auto"/>
            <w:hideMark/>
          </w:tcPr>
          <w:p w14:paraId="4AD22E3C" w14:textId="71BF6B56" w:rsidR="00A05750" w:rsidRPr="00A05750" w:rsidRDefault="00A05750" w:rsidP="00A05750">
            <w:pPr>
              <w:rPr>
                <w:rFonts w:ascii="Arial" w:hAnsi="Arial" w:cs="Arial"/>
                <w:sz w:val="22"/>
                <w:szCs w:val="22"/>
              </w:rPr>
            </w:pPr>
            <w:r w:rsidRPr="00A05750">
              <w:rPr>
                <w:rFonts w:ascii="Arial" w:hAnsi="Arial" w:cs="Arial"/>
                <w:b/>
                <w:bCs/>
                <w:sz w:val="22"/>
                <w:szCs w:val="22"/>
              </w:rPr>
              <w:t>Immunohistochemistry:</w:t>
            </w:r>
          </w:p>
        </w:tc>
        <w:tc>
          <w:tcPr>
            <w:tcW w:w="0" w:type="auto"/>
            <w:vAlign w:val="center"/>
            <w:hideMark/>
          </w:tcPr>
          <w:p w14:paraId="7C4488D6" w14:textId="3FEC1379" w:rsidR="00A05750" w:rsidRPr="00A05750" w:rsidRDefault="00A05750" w:rsidP="00A05750">
            <w:pPr>
              <w:rPr>
                <w:rFonts w:ascii="Arial" w:hAnsi="Arial" w:cs="Arial"/>
                <w:sz w:val="22"/>
                <w:szCs w:val="22"/>
              </w:rPr>
            </w:pPr>
            <w:r w:rsidRPr="00A05750">
              <w:rPr>
                <w:rFonts w:ascii="Arial" w:hAnsi="Arial" w:cs="Arial"/>
                <w:sz w:val="22"/>
                <w:szCs w:val="22"/>
              </w:rPr>
              <w:t>None Provided</w:t>
            </w:r>
          </w:p>
        </w:tc>
      </w:tr>
    </w:tbl>
    <w:p w14:paraId="4E3BA000" w14:textId="32FE504F" w:rsidR="0052197E" w:rsidRDefault="0052197E" w:rsidP="00BA6942">
      <w:pPr>
        <w:rPr>
          <w:rFonts w:ascii="Arial" w:hAnsi="Arial" w:cs="Arial"/>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46A64238" w14:textId="77777777" w:rsidTr="007C76A1">
        <w:tc>
          <w:tcPr>
            <w:tcW w:w="10114" w:type="dxa"/>
            <w:gridSpan w:val="2"/>
          </w:tcPr>
          <w:p w14:paraId="60760A9F"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2B8261CF"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43EF1931"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5E4047" w:rsidRPr="00732BBE" w14:paraId="453240FD" w14:textId="77777777" w:rsidTr="005E4047">
        <w:trPr>
          <w:trHeight w:val="468"/>
        </w:trPr>
        <w:tc>
          <w:tcPr>
            <w:tcW w:w="540" w:type="dxa"/>
            <w:tcBorders>
              <w:right w:val="single" w:sz="4" w:space="0" w:color="auto"/>
            </w:tcBorders>
          </w:tcPr>
          <w:p w14:paraId="73473AE1" w14:textId="77777777" w:rsidR="005E4047" w:rsidRPr="00732BBE" w:rsidRDefault="005E4047" w:rsidP="005E4047">
            <w:pPr>
              <w:rPr>
                <w:rFonts w:ascii="Arial" w:hAnsi="Arial" w:cs="Arial"/>
                <w:b/>
                <w:bCs/>
                <w:lang w:val="en-GB"/>
              </w:rPr>
            </w:pPr>
            <w:r w:rsidRPr="00732BBE">
              <w:rPr>
                <w:rFonts w:ascii="Arial" w:hAnsi="Arial" w:cs="Arial"/>
                <w:b/>
                <w:bCs/>
                <w:lang w:val="en-GB"/>
              </w:rPr>
              <w:t>1</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0EAAB018" w14:textId="5709504C"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Benign cyst - Benign Mullerian cyst</w:t>
            </w:r>
          </w:p>
        </w:tc>
      </w:tr>
      <w:tr w:rsidR="005E4047" w:rsidRPr="00732BBE" w14:paraId="3779858E" w14:textId="77777777" w:rsidTr="005E4047">
        <w:trPr>
          <w:trHeight w:val="518"/>
        </w:trPr>
        <w:tc>
          <w:tcPr>
            <w:tcW w:w="540" w:type="dxa"/>
            <w:tcBorders>
              <w:right w:val="single" w:sz="4" w:space="0" w:color="auto"/>
            </w:tcBorders>
          </w:tcPr>
          <w:p w14:paraId="33F4138F" w14:textId="77777777" w:rsidR="005E4047" w:rsidRPr="00732BBE" w:rsidRDefault="005E4047" w:rsidP="005E4047">
            <w:pPr>
              <w:rPr>
                <w:rFonts w:ascii="Arial" w:hAnsi="Arial" w:cs="Arial"/>
                <w:b/>
                <w:bCs/>
                <w:lang w:val="en-GB"/>
              </w:rPr>
            </w:pPr>
            <w:r>
              <w:rPr>
                <w:rFonts w:ascii="Arial" w:hAnsi="Arial" w:cs="Arial"/>
                <w:b/>
                <w:bCs/>
                <w:lang w:val="en-GB"/>
              </w:rPr>
              <w:t>2</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359F3323" w14:textId="6E75400D"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Hidradenoma papilliform</w:t>
            </w:r>
          </w:p>
        </w:tc>
      </w:tr>
      <w:tr w:rsidR="005E4047" w:rsidRPr="00732BBE" w14:paraId="21CD9304" w14:textId="77777777" w:rsidTr="005E4047">
        <w:trPr>
          <w:trHeight w:val="540"/>
        </w:trPr>
        <w:tc>
          <w:tcPr>
            <w:tcW w:w="540" w:type="dxa"/>
            <w:tcBorders>
              <w:right w:val="single" w:sz="4" w:space="0" w:color="auto"/>
            </w:tcBorders>
          </w:tcPr>
          <w:p w14:paraId="4C056922" w14:textId="77777777" w:rsidR="005E4047" w:rsidRPr="00732BBE" w:rsidRDefault="005E4047" w:rsidP="005E4047">
            <w:pPr>
              <w:rPr>
                <w:rFonts w:ascii="Arial" w:hAnsi="Arial" w:cs="Arial"/>
                <w:b/>
                <w:bCs/>
                <w:lang w:val="en-GB"/>
              </w:rPr>
            </w:pPr>
            <w:r>
              <w:rPr>
                <w:rFonts w:ascii="Arial" w:hAnsi="Arial" w:cs="Arial"/>
                <w:b/>
                <w:bCs/>
                <w:lang w:val="en-GB"/>
              </w:rPr>
              <w:t>3</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069F214F" w14:textId="75E65D94"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 xml:space="preserve">Syringocystadenoma </w:t>
            </w:r>
            <w:proofErr w:type="spellStart"/>
            <w:r w:rsidRPr="005E4047">
              <w:rPr>
                <w:rFonts w:ascii="Arial" w:hAnsi="Arial" w:cs="Arial"/>
                <w:color w:val="000000"/>
                <w:sz w:val="22"/>
                <w:szCs w:val="22"/>
              </w:rPr>
              <w:t>papilliferum</w:t>
            </w:r>
            <w:proofErr w:type="spellEnd"/>
          </w:p>
        </w:tc>
      </w:tr>
      <w:tr w:rsidR="005E4047" w:rsidRPr="00732BBE" w14:paraId="1FFC8785" w14:textId="77777777" w:rsidTr="005E4047">
        <w:trPr>
          <w:trHeight w:val="535"/>
        </w:trPr>
        <w:tc>
          <w:tcPr>
            <w:tcW w:w="540" w:type="dxa"/>
            <w:tcBorders>
              <w:right w:val="single" w:sz="4" w:space="0" w:color="auto"/>
            </w:tcBorders>
          </w:tcPr>
          <w:p w14:paraId="668DC695" w14:textId="77777777" w:rsidR="005E4047" w:rsidRPr="00732BBE" w:rsidRDefault="005E4047" w:rsidP="005E4047">
            <w:pPr>
              <w:rPr>
                <w:rFonts w:ascii="Arial" w:hAnsi="Arial" w:cs="Arial"/>
                <w:b/>
                <w:bCs/>
                <w:lang w:val="en-GB"/>
              </w:rPr>
            </w:pPr>
            <w:r>
              <w:rPr>
                <w:rFonts w:ascii="Arial" w:hAnsi="Arial" w:cs="Arial"/>
                <w:b/>
                <w:bCs/>
                <w:lang w:val="en-GB"/>
              </w:rPr>
              <w:t>4</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680842EE" w14:textId="13344823" w:rsidR="005E4047" w:rsidRPr="00A56630" w:rsidRDefault="005E4047" w:rsidP="005E4047">
            <w:pPr>
              <w:rPr>
                <w:rFonts w:ascii="Arial" w:hAnsi="Arial" w:cs="Arial"/>
                <w:b/>
                <w:bCs/>
                <w:sz w:val="22"/>
                <w:szCs w:val="22"/>
                <w:lang w:val="en-GB"/>
              </w:rPr>
            </w:pPr>
          </w:p>
        </w:tc>
      </w:tr>
      <w:tr w:rsidR="005E4047" w:rsidRPr="00732BBE" w14:paraId="03E9640C" w14:textId="77777777" w:rsidTr="00A56630">
        <w:trPr>
          <w:trHeight w:val="515"/>
        </w:trPr>
        <w:tc>
          <w:tcPr>
            <w:tcW w:w="540" w:type="dxa"/>
            <w:tcBorders>
              <w:right w:val="single" w:sz="4" w:space="0" w:color="auto"/>
            </w:tcBorders>
          </w:tcPr>
          <w:p w14:paraId="35E7B1BD" w14:textId="77777777" w:rsidR="005E4047" w:rsidRPr="00732BBE" w:rsidRDefault="005E4047" w:rsidP="005E4047">
            <w:pPr>
              <w:rPr>
                <w:rFonts w:ascii="Arial" w:hAnsi="Arial" w:cs="Arial"/>
                <w:b/>
                <w:bCs/>
                <w:lang w:val="en-GB"/>
              </w:rPr>
            </w:pPr>
            <w:r>
              <w:rPr>
                <w:rFonts w:ascii="Arial" w:hAnsi="Arial" w:cs="Arial"/>
                <w:b/>
                <w:bCs/>
                <w:lang w:val="en-GB"/>
              </w:rPr>
              <w:t>5</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149A70E3" w14:textId="57C01698" w:rsidR="005E4047" w:rsidRPr="00A56630" w:rsidRDefault="005E4047" w:rsidP="005E4047">
            <w:pPr>
              <w:rPr>
                <w:rFonts w:ascii="Arial" w:hAnsi="Arial" w:cs="Arial"/>
                <w:b/>
                <w:bCs/>
                <w:sz w:val="22"/>
                <w:szCs w:val="22"/>
                <w:lang w:val="en-GB"/>
              </w:rPr>
            </w:pPr>
          </w:p>
        </w:tc>
      </w:tr>
      <w:tr w:rsidR="005E4047" w:rsidRPr="00732BBE" w14:paraId="0F1340C4" w14:textId="77777777" w:rsidTr="00A56630">
        <w:trPr>
          <w:trHeight w:val="537"/>
        </w:trPr>
        <w:tc>
          <w:tcPr>
            <w:tcW w:w="540" w:type="dxa"/>
            <w:tcBorders>
              <w:right w:val="single" w:sz="4" w:space="0" w:color="auto"/>
            </w:tcBorders>
          </w:tcPr>
          <w:p w14:paraId="2BAFE0F3" w14:textId="77777777" w:rsidR="005E4047" w:rsidRPr="00732BBE" w:rsidRDefault="005E4047" w:rsidP="005E4047">
            <w:pPr>
              <w:rPr>
                <w:rFonts w:ascii="Arial" w:hAnsi="Arial" w:cs="Arial"/>
                <w:b/>
                <w:bCs/>
                <w:lang w:val="en-GB"/>
              </w:rPr>
            </w:pPr>
            <w:r>
              <w:rPr>
                <w:rFonts w:ascii="Arial" w:hAnsi="Arial" w:cs="Arial"/>
                <w:b/>
                <w:bCs/>
                <w:lang w:val="en-GB"/>
              </w:rPr>
              <w:t>6</w:t>
            </w:r>
          </w:p>
        </w:tc>
        <w:tc>
          <w:tcPr>
            <w:tcW w:w="9574" w:type="dxa"/>
            <w:tcBorders>
              <w:top w:val="single" w:sz="4" w:space="0" w:color="auto"/>
              <w:left w:val="single" w:sz="4" w:space="0" w:color="auto"/>
              <w:bottom w:val="single" w:sz="4" w:space="0" w:color="auto"/>
              <w:right w:val="single" w:sz="4" w:space="0" w:color="auto"/>
            </w:tcBorders>
            <w:shd w:val="clear" w:color="000000" w:fill="FFFFFF"/>
          </w:tcPr>
          <w:p w14:paraId="155593C9" w14:textId="7F2FA1AD" w:rsidR="005E4047" w:rsidRPr="00A56630" w:rsidRDefault="005E4047" w:rsidP="005E4047">
            <w:pPr>
              <w:rPr>
                <w:rFonts w:ascii="Arial" w:hAnsi="Arial" w:cs="Arial"/>
                <w:b/>
                <w:bCs/>
                <w:sz w:val="22"/>
                <w:szCs w:val="22"/>
                <w:lang w:val="en-GB"/>
              </w:rPr>
            </w:pPr>
          </w:p>
        </w:tc>
      </w:tr>
      <w:tr w:rsidR="005E4047" w:rsidRPr="00732BBE" w14:paraId="3E0FF6E6" w14:textId="77777777" w:rsidTr="00A56630">
        <w:trPr>
          <w:trHeight w:val="531"/>
        </w:trPr>
        <w:tc>
          <w:tcPr>
            <w:tcW w:w="540" w:type="dxa"/>
          </w:tcPr>
          <w:p w14:paraId="70A86243" w14:textId="615A6F98" w:rsidR="005E4047" w:rsidRPr="00732BBE" w:rsidRDefault="005E4047" w:rsidP="005E4047">
            <w:pPr>
              <w:rPr>
                <w:rFonts w:ascii="Arial" w:hAnsi="Arial" w:cs="Arial"/>
                <w:b/>
                <w:bCs/>
                <w:lang w:val="en-GB"/>
              </w:rPr>
            </w:pPr>
            <w:r>
              <w:rPr>
                <w:rFonts w:ascii="Arial" w:hAnsi="Arial" w:cs="Arial"/>
                <w:b/>
                <w:bCs/>
                <w:lang w:val="en-GB"/>
              </w:rPr>
              <w:t>7</w:t>
            </w:r>
          </w:p>
        </w:tc>
        <w:tc>
          <w:tcPr>
            <w:tcW w:w="9574" w:type="dxa"/>
            <w:tcBorders>
              <w:top w:val="single" w:sz="4" w:space="0" w:color="auto"/>
            </w:tcBorders>
          </w:tcPr>
          <w:p w14:paraId="06CE93FD" w14:textId="77777777" w:rsidR="005E4047" w:rsidRPr="00732BBE" w:rsidRDefault="005E4047" w:rsidP="005E4047">
            <w:pPr>
              <w:rPr>
                <w:rFonts w:ascii="Arial" w:hAnsi="Arial" w:cs="Arial"/>
                <w:b/>
                <w:bCs/>
                <w:lang w:val="en-GB"/>
              </w:rPr>
            </w:pPr>
          </w:p>
        </w:tc>
      </w:tr>
      <w:tr w:rsidR="005E4047" w:rsidRPr="00732BBE" w14:paraId="7FDB4508" w14:textId="77777777" w:rsidTr="00CF6F0C">
        <w:trPr>
          <w:trHeight w:val="531"/>
        </w:trPr>
        <w:tc>
          <w:tcPr>
            <w:tcW w:w="540" w:type="dxa"/>
          </w:tcPr>
          <w:p w14:paraId="057FB2EB" w14:textId="6577FCE6" w:rsidR="005E4047" w:rsidRPr="00732BBE" w:rsidRDefault="005E4047" w:rsidP="005E4047">
            <w:pPr>
              <w:rPr>
                <w:rFonts w:ascii="Arial" w:hAnsi="Arial" w:cs="Arial"/>
                <w:b/>
                <w:bCs/>
                <w:lang w:val="en-GB"/>
              </w:rPr>
            </w:pPr>
            <w:r>
              <w:rPr>
                <w:rFonts w:ascii="Arial" w:hAnsi="Arial" w:cs="Arial"/>
                <w:b/>
                <w:bCs/>
                <w:lang w:val="en-GB"/>
              </w:rPr>
              <w:t>8</w:t>
            </w:r>
          </w:p>
        </w:tc>
        <w:tc>
          <w:tcPr>
            <w:tcW w:w="9574" w:type="dxa"/>
          </w:tcPr>
          <w:p w14:paraId="0EFFA14A" w14:textId="77777777" w:rsidR="005E4047" w:rsidRPr="00732BBE" w:rsidRDefault="005E4047" w:rsidP="005E4047">
            <w:pPr>
              <w:rPr>
                <w:rFonts w:ascii="Arial" w:hAnsi="Arial" w:cs="Arial"/>
                <w:b/>
                <w:bCs/>
                <w:lang w:val="en-GB"/>
              </w:rPr>
            </w:pPr>
          </w:p>
        </w:tc>
      </w:tr>
      <w:tr w:rsidR="005E4047" w:rsidRPr="00732BBE" w14:paraId="5FCEA9FB" w14:textId="77777777" w:rsidTr="00CF6F0C">
        <w:trPr>
          <w:trHeight w:val="531"/>
        </w:trPr>
        <w:tc>
          <w:tcPr>
            <w:tcW w:w="540" w:type="dxa"/>
          </w:tcPr>
          <w:p w14:paraId="19F44A1B" w14:textId="472DE5DC" w:rsidR="005E4047" w:rsidRPr="00732BBE" w:rsidRDefault="005E4047" w:rsidP="005E4047">
            <w:pPr>
              <w:rPr>
                <w:rFonts w:ascii="Arial" w:hAnsi="Arial" w:cs="Arial"/>
                <w:b/>
                <w:bCs/>
                <w:lang w:val="en-GB"/>
              </w:rPr>
            </w:pPr>
            <w:r>
              <w:rPr>
                <w:rFonts w:ascii="Arial" w:hAnsi="Arial" w:cs="Arial"/>
                <w:b/>
                <w:bCs/>
                <w:lang w:val="en-GB"/>
              </w:rPr>
              <w:t>9</w:t>
            </w:r>
          </w:p>
        </w:tc>
        <w:tc>
          <w:tcPr>
            <w:tcW w:w="9574" w:type="dxa"/>
          </w:tcPr>
          <w:p w14:paraId="4BCBAD92" w14:textId="77777777" w:rsidR="005E4047" w:rsidRPr="00732BBE" w:rsidRDefault="005E4047" w:rsidP="005E4047">
            <w:pPr>
              <w:rPr>
                <w:rFonts w:ascii="Arial" w:hAnsi="Arial" w:cs="Arial"/>
                <w:b/>
                <w:bCs/>
                <w:lang w:val="en-GB"/>
              </w:rPr>
            </w:pPr>
          </w:p>
        </w:tc>
      </w:tr>
      <w:tr w:rsidR="005E4047" w:rsidRPr="00732BBE" w14:paraId="542152CF" w14:textId="77777777" w:rsidTr="00CF6F0C">
        <w:trPr>
          <w:trHeight w:val="531"/>
        </w:trPr>
        <w:tc>
          <w:tcPr>
            <w:tcW w:w="540" w:type="dxa"/>
          </w:tcPr>
          <w:p w14:paraId="165BEA43" w14:textId="69BAAFD1" w:rsidR="005E4047" w:rsidRPr="00732BBE" w:rsidRDefault="005E4047" w:rsidP="005E4047">
            <w:pPr>
              <w:rPr>
                <w:rFonts w:ascii="Arial" w:hAnsi="Arial" w:cs="Arial"/>
                <w:b/>
                <w:bCs/>
                <w:lang w:val="en-GB"/>
              </w:rPr>
            </w:pPr>
            <w:r>
              <w:rPr>
                <w:rFonts w:ascii="Arial" w:hAnsi="Arial" w:cs="Arial"/>
                <w:b/>
                <w:bCs/>
                <w:lang w:val="en-GB"/>
              </w:rPr>
              <w:t>10</w:t>
            </w:r>
          </w:p>
        </w:tc>
        <w:tc>
          <w:tcPr>
            <w:tcW w:w="9574" w:type="dxa"/>
          </w:tcPr>
          <w:p w14:paraId="5F36CB47" w14:textId="77777777" w:rsidR="005E4047" w:rsidRPr="00732BBE" w:rsidRDefault="005E4047" w:rsidP="005E4047">
            <w:pPr>
              <w:rPr>
                <w:rFonts w:ascii="Arial" w:hAnsi="Arial" w:cs="Arial"/>
                <w:b/>
                <w:bCs/>
                <w:lang w:val="en-GB"/>
              </w:rPr>
            </w:pPr>
          </w:p>
        </w:tc>
      </w:tr>
    </w:tbl>
    <w:p w14:paraId="1D72BE3F" w14:textId="77777777" w:rsidR="00BA6942" w:rsidRPr="000A46C5" w:rsidRDefault="00BA6942" w:rsidP="00BA6942">
      <w:pPr>
        <w:ind w:left="-900"/>
        <w:rPr>
          <w:rFonts w:ascii="Arial" w:hAnsi="Arial" w:cs="Arial"/>
          <w:b/>
          <w:bCs/>
          <w:lang w:val="en-GB"/>
        </w:rPr>
      </w:pPr>
    </w:p>
    <w:p w14:paraId="55F931B4"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53F4B6C8" w14:textId="77777777" w:rsidR="00BA6942" w:rsidRPr="00B9402D" w:rsidRDefault="00BA6942" w:rsidP="00BA6942">
      <w:pPr>
        <w:rPr>
          <w:rFonts w:ascii="Arial" w:hAnsi="Arial" w:cs="Arial"/>
          <w:color w:val="339966"/>
        </w:rPr>
      </w:pPr>
    </w:p>
    <w:p w14:paraId="6E15022D"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0F85D5AE" w14:textId="77777777" w:rsidTr="00CF6F0C">
        <w:trPr>
          <w:trHeight w:val="716"/>
        </w:trPr>
        <w:tc>
          <w:tcPr>
            <w:tcW w:w="10080" w:type="dxa"/>
          </w:tcPr>
          <w:p w14:paraId="37016B4A" w14:textId="77777777" w:rsidR="00BA6942" w:rsidRPr="00732BBE" w:rsidRDefault="00BA6942" w:rsidP="00CF6F0C">
            <w:pPr>
              <w:rPr>
                <w:rFonts w:ascii="Arial" w:hAnsi="Arial" w:cs="Arial"/>
              </w:rPr>
            </w:pPr>
          </w:p>
          <w:p w14:paraId="4C7DC1EF" w14:textId="77777777" w:rsidR="00BA6942" w:rsidRPr="00732BBE" w:rsidRDefault="00BA6942" w:rsidP="00CF6F0C">
            <w:pPr>
              <w:rPr>
                <w:rFonts w:ascii="Arial" w:hAnsi="Arial" w:cs="Arial"/>
              </w:rPr>
            </w:pPr>
          </w:p>
        </w:tc>
      </w:tr>
    </w:tbl>
    <w:p w14:paraId="1C631E40" w14:textId="77777777" w:rsidR="00BA6942" w:rsidRPr="00B9402D" w:rsidRDefault="00BA6942" w:rsidP="00BA6942">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3D1584E4" w14:textId="77777777" w:rsidTr="00CF6F0C">
        <w:trPr>
          <w:trHeight w:val="966"/>
        </w:trPr>
        <w:tc>
          <w:tcPr>
            <w:tcW w:w="10080" w:type="dxa"/>
          </w:tcPr>
          <w:p w14:paraId="218C2CE8" w14:textId="77777777"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19A387D7" w14:textId="77777777" w:rsidR="00BA6942" w:rsidRPr="00732BBE" w:rsidRDefault="00BA6942" w:rsidP="00CF6F0C">
            <w:pPr>
              <w:rPr>
                <w:rFonts w:ascii="Arial" w:hAnsi="Arial" w:cs="Arial"/>
              </w:rPr>
            </w:pPr>
          </w:p>
          <w:p w14:paraId="319F087E" w14:textId="77777777" w:rsidR="00BA6942" w:rsidRPr="00732BBE" w:rsidRDefault="00BA6942" w:rsidP="00CF6F0C">
            <w:pPr>
              <w:rPr>
                <w:rFonts w:ascii="Arial" w:hAnsi="Arial" w:cs="Arial"/>
              </w:rPr>
            </w:pPr>
          </w:p>
        </w:tc>
      </w:tr>
    </w:tbl>
    <w:p w14:paraId="7D9804BA" w14:textId="77777777" w:rsidR="00BA6942" w:rsidRDefault="00BA6942" w:rsidP="00BA6942">
      <w:pPr>
        <w:ind w:left="-900"/>
        <w:rPr>
          <w:rFonts w:ascii="Arial" w:hAnsi="Arial"/>
          <w:b/>
          <w:sz w:val="28"/>
          <w:szCs w:val="28"/>
        </w:rPr>
      </w:pPr>
    </w:p>
    <w:p w14:paraId="211BBDD9" w14:textId="77777777" w:rsidR="00A05750" w:rsidRDefault="00A05750" w:rsidP="00BA6942">
      <w:pPr>
        <w:ind w:left="-900"/>
        <w:rPr>
          <w:rFonts w:ascii="Arial" w:hAnsi="Arial"/>
          <w:b/>
          <w:sz w:val="28"/>
          <w:szCs w:val="28"/>
        </w:rPr>
      </w:pPr>
    </w:p>
    <w:p w14:paraId="3042A18D" w14:textId="77777777" w:rsidR="00A05750" w:rsidRDefault="00A05750" w:rsidP="00BA6942">
      <w:pPr>
        <w:ind w:left="-900"/>
        <w:rPr>
          <w:rFonts w:ascii="Arial" w:hAnsi="Arial"/>
          <w:b/>
          <w:sz w:val="28"/>
          <w:szCs w:val="28"/>
        </w:rPr>
      </w:pPr>
    </w:p>
    <w:p w14:paraId="316D2250" w14:textId="77777777" w:rsidR="00A05750" w:rsidRDefault="00A05750" w:rsidP="00BA6942">
      <w:pPr>
        <w:ind w:left="-900"/>
        <w:rPr>
          <w:rFonts w:ascii="Arial" w:hAnsi="Arial"/>
          <w:b/>
          <w:sz w:val="28"/>
          <w:szCs w:val="28"/>
        </w:rPr>
      </w:pP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52197E" w14:paraId="105CFF76" w14:textId="77777777" w:rsidTr="000220C1">
        <w:trPr>
          <w:tblCellSpacing w:w="37" w:type="dxa"/>
        </w:trPr>
        <w:tc>
          <w:tcPr>
            <w:tcW w:w="1367" w:type="pct"/>
            <w:vAlign w:val="center"/>
            <w:hideMark/>
          </w:tcPr>
          <w:p w14:paraId="4BFA54F9" w14:textId="77777777" w:rsidR="0052197E" w:rsidRPr="00344591" w:rsidRDefault="0052197E" w:rsidP="002E23A4">
            <w:pPr>
              <w:rPr>
                <w:rFonts w:ascii="Arial" w:hAnsi="Arial" w:cs="Arial"/>
                <w:sz w:val="22"/>
                <w:szCs w:val="22"/>
              </w:rPr>
            </w:pPr>
            <w:r w:rsidRPr="00344591">
              <w:rPr>
                <w:rFonts w:ascii="Arial" w:hAnsi="Arial" w:cs="Arial"/>
                <w:b/>
                <w:bCs/>
                <w:sz w:val="22"/>
                <w:szCs w:val="22"/>
              </w:rPr>
              <w:lastRenderedPageBreak/>
              <w:t>Case number:</w:t>
            </w:r>
          </w:p>
        </w:tc>
        <w:tc>
          <w:tcPr>
            <w:tcW w:w="3514" w:type="pct"/>
            <w:vAlign w:val="center"/>
            <w:hideMark/>
          </w:tcPr>
          <w:p w14:paraId="5D9AA29B" w14:textId="51E17215" w:rsidR="0052197E" w:rsidRPr="00344591" w:rsidRDefault="00C875C1" w:rsidP="002E23A4">
            <w:pPr>
              <w:rPr>
                <w:rFonts w:ascii="Arial" w:hAnsi="Arial" w:cs="Arial"/>
                <w:sz w:val="22"/>
                <w:szCs w:val="22"/>
              </w:rPr>
            </w:pPr>
            <w:r>
              <w:rPr>
                <w:rFonts w:ascii="Arial" w:hAnsi="Arial" w:cs="Arial"/>
                <w:sz w:val="22"/>
                <w:szCs w:val="22"/>
              </w:rPr>
              <w:t>dd</w:t>
            </w:r>
            <w:r w:rsidR="0052197E" w:rsidRPr="00344591">
              <w:rPr>
                <w:rFonts w:ascii="Arial" w:hAnsi="Arial" w:cs="Arial"/>
                <w:sz w:val="22"/>
                <w:szCs w:val="22"/>
              </w:rPr>
              <w:t xml:space="preserve">8 </w:t>
            </w:r>
          </w:p>
        </w:tc>
      </w:tr>
      <w:tr w:rsidR="000220C1" w14:paraId="4D39F12E" w14:textId="77777777" w:rsidTr="000220C1">
        <w:trPr>
          <w:tblCellSpacing w:w="37" w:type="dxa"/>
        </w:trPr>
        <w:tc>
          <w:tcPr>
            <w:tcW w:w="1367" w:type="pct"/>
            <w:vAlign w:val="center"/>
          </w:tcPr>
          <w:p w14:paraId="5AC0FB9A" w14:textId="77777777" w:rsidR="000220C1" w:rsidRPr="00344591" w:rsidRDefault="000220C1" w:rsidP="002E23A4">
            <w:pPr>
              <w:rPr>
                <w:rFonts w:ascii="Arial" w:hAnsi="Arial" w:cs="Arial"/>
                <w:b/>
                <w:bCs/>
                <w:sz w:val="22"/>
                <w:szCs w:val="22"/>
              </w:rPr>
            </w:pPr>
            <w:r w:rsidRPr="00344591">
              <w:rPr>
                <w:rFonts w:ascii="Arial" w:hAnsi="Arial" w:cs="Arial"/>
                <w:b/>
                <w:bCs/>
                <w:sz w:val="22"/>
                <w:szCs w:val="22"/>
              </w:rPr>
              <w:t>Diagnostic Category:</w:t>
            </w:r>
          </w:p>
        </w:tc>
        <w:tc>
          <w:tcPr>
            <w:tcW w:w="3514" w:type="pct"/>
            <w:vAlign w:val="center"/>
          </w:tcPr>
          <w:p w14:paraId="38812374" w14:textId="50E27070" w:rsidR="000220C1" w:rsidRPr="00344591" w:rsidRDefault="00C875C1" w:rsidP="002E23A4">
            <w:pPr>
              <w:rPr>
                <w:rFonts w:ascii="Arial" w:hAnsi="Arial" w:cs="Arial"/>
                <w:sz w:val="22"/>
                <w:szCs w:val="22"/>
              </w:rPr>
            </w:pPr>
            <w:r w:rsidRPr="00C875C1">
              <w:rPr>
                <w:rFonts w:ascii="Arial" w:hAnsi="Arial" w:cs="Arial"/>
                <w:noProof/>
                <w:sz w:val="22"/>
                <w:szCs w:val="22"/>
              </w:rPr>
              <w:drawing>
                <wp:anchor distT="0" distB="0" distL="114300" distR="114300" simplePos="0" relativeHeight="251672576" behindDoc="0" locked="0" layoutInCell="1" allowOverlap="1" wp14:anchorId="2EB546CE" wp14:editId="1A00463E">
                  <wp:simplePos x="0" y="0"/>
                  <wp:positionH relativeFrom="column">
                    <wp:posOffset>3482975</wp:posOffset>
                  </wp:positionH>
                  <wp:positionV relativeFrom="paragraph">
                    <wp:posOffset>-249555</wp:posOffset>
                  </wp:positionV>
                  <wp:extent cx="828675" cy="646430"/>
                  <wp:effectExtent l="0" t="0" r="9525" b="1270"/>
                  <wp:wrapNone/>
                  <wp:docPr id="1948884513" name="Picture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884513" name="Picture 1">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828675" cy="646430"/>
                          </a:xfrm>
                          <a:prstGeom prst="rect">
                            <a:avLst/>
                          </a:prstGeom>
                        </pic:spPr>
                      </pic:pic>
                    </a:graphicData>
                  </a:graphic>
                  <wp14:sizeRelH relativeFrom="margin">
                    <wp14:pctWidth>0</wp14:pctWidth>
                  </wp14:sizeRelH>
                  <wp14:sizeRelV relativeFrom="margin">
                    <wp14:pctHeight>0</wp14:pctHeight>
                  </wp14:sizeRelV>
                </wp:anchor>
              </w:drawing>
            </w:r>
            <w:r w:rsidR="000220C1" w:rsidRPr="00344591">
              <w:rPr>
                <w:rFonts w:ascii="Arial" w:hAnsi="Arial" w:cs="Arial"/>
                <w:sz w:val="22"/>
                <w:szCs w:val="22"/>
              </w:rPr>
              <w:t>Lymphoreticular</w:t>
            </w:r>
          </w:p>
        </w:tc>
      </w:tr>
      <w:tr w:rsidR="00C875C1" w14:paraId="57DC8DA3" w14:textId="77777777" w:rsidTr="000220C1">
        <w:trPr>
          <w:tblCellSpacing w:w="37" w:type="dxa"/>
        </w:trPr>
        <w:tc>
          <w:tcPr>
            <w:tcW w:w="0" w:type="auto"/>
            <w:hideMark/>
          </w:tcPr>
          <w:p w14:paraId="42E65BF6" w14:textId="30BFAAED" w:rsidR="00C875C1" w:rsidRPr="00C875C1" w:rsidRDefault="00C875C1" w:rsidP="00C875C1">
            <w:pPr>
              <w:rPr>
                <w:rFonts w:ascii="Arial" w:hAnsi="Arial" w:cs="Arial"/>
                <w:sz w:val="22"/>
                <w:szCs w:val="22"/>
              </w:rPr>
            </w:pPr>
            <w:r w:rsidRPr="00C875C1">
              <w:rPr>
                <w:rFonts w:ascii="Arial" w:hAnsi="Arial" w:cs="Arial"/>
                <w:b/>
                <w:bCs/>
                <w:sz w:val="22"/>
                <w:szCs w:val="22"/>
              </w:rPr>
              <w:t>Clinical Information:</w:t>
            </w:r>
          </w:p>
        </w:tc>
        <w:tc>
          <w:tcPr>
            <w:tcW w:w="0" w:type="auto"/>
            <w:vAlign w:val="center"/>
            <w:hideMark/>
          </w:tcPr>
          <w:p w14:paraId="1A62B593" w14:textId="2DBE5623" w:rsidR="00C875C1" w:rsidRPr="00C875C1" w:rsidRDefault="00C875C1" w:rsidP="00C875C1">
            <w:pPr>
              <w:rPr>
                <w:rFonts w:ascii="Arial" w:hAnsi="Arial" w:cs="Arial"/>
                <w:sz w:val="22"/>
                <w:szCs w:val="22"/>
              </w:rPr>
            </w:pPr>
            <w:r w:rsidRPr="00C875C1">
              <w:rPr>
                <w:rFonts w:ascii="Arial" w:hAnsi="Arial" w:cs="Arial"/>
                <w:sz w:val="22"/>
                <w:szCs w:val="22"/>
              </w:rPr>
              <w:t>M66. Jejunal lesion with associated perforation.</w:t>
            </w:r>
          </w:p>
        </w:tc>
      </w:tr>
      <w:tr w:rsidR="00C875C1" w14:paraId="025CAF0E" w14:textId="77777777" w:rsidTr="000220C1">
        <w:trPr>
          <w:tblCellSpacing w:w="37" w:type="dxa"/>
        </w:trPr>
        <w:tc>
          <w:tcPr>
            <w:tcW w:w="0" w:type="auto"/>
            <w:hideMark/>
          </w:tcPr>
          <w:p w14:paraId="433279C3" w14:textId="0B639C1A" w:rsidR="00C875C1" w:rsidRPr="00C875C1" w:rsidRDefault="00C875C1" w:rsidP="00C875C1">
            <w:pPr>
              <w:rPr>
                <w:rFonts w:ascii="Arial" w:hAnsi="Arial" w:cs="Arial"/>
                <w:sz w:val="22"/>
                <w:szCs w:val="22"/>
              </w:rPr>
            </w:pPr>
            <w:r w:rsidRPr="00C875C1">
              <w:rPr>
                <w:rFonts w:ascii="Arial" w:hAnsi="Arial" w:cs="Arial"/>
                <w:b/>
                <w:bCs/>
                <w:sz w:val="22"/>
                <w:szCs w:val="22"/>
              </w:rPr>
              <w:t>Specimen:</w:t>
            </w:r>
          </w:p>
        </w:tc>
        <w:tc>
          <w:tcPr>
            <w:tcW w:w="0" w:type="auto"/>
            <w:vAlign w:val="center"/>
            <w:hideMark/>
          </w:tcPr>
          <w:p w14:paraId="0275F5A0" w14:textId="3EE55088" w:rsidR="00C875C1" w:rsidRPr="00C875C1" w:rsidRDefault="00C875C1" w:rsidP="00C875C1">
            <w:pPr>
              <w:rPr>
                <w:rFonts w:ascii="Arial" w:hAnsi="Arial" w:cs="Arial"/>
                <w:sz w:val="22"/>
                <w:szCs w:val="22"/>
              </w:rPr>
            </w:pPr>
            <w:r w:rsidRPr="00C875C1">
              <w:rPr>
                <w:rFonts w:ascii="Arial" w:hAnsi="Arial" w:cs="Arial"/>
                <w:sz w:val="22"/>
                <w:szCs w:val="22"/>
              </w:rPr>
              <w:t>Small bowel</w:t>
            </w:r>
          </w:p>
        </w:tc>
      </w:tr>
      <w:tr w:rsidR="00C875C1" w14:paraId="028F201F" w14:textId="77777777" w:rsidTr="000220C1">
        <w:trPr>
          <w:tblCellSpacing w:w="37" w:type="dxa"/>
        </w:trPr>
        <w:tc>
          <w:tcPr>
            <w:tcW w:w="0" w:type="auto"/>
            <w:hideMark/>
          </w:tcPr>
          <w:p w14:paraId="38B45AD8" w14:textId="101D8FCA" w:rsidR="00C875C1" w:rsidRPr="00C875C1" w:rsidRDefault="00C875C1" w:rsidP="00C875C1">
            <w:pPr>
              <w:rPr>
                <w:rFonts w:ascii="Arial" w:hAnsi="Arial" w:cs="Arial"/>
                <w:sz w:val="22"/>
                <w:szCs w:val="22"/>
              </w:rPr>
            </w:pPr>
            <w:r w:rsidRPr="00C875C1">
              <w:rPr>
                <w:rFonts w:ascii="Arial" w:hAnsi="Arial" w:cs="Arial"/>
                <w:b/>
                <w:bCs/>
                <w:sz w:val="22"/>
                <w:szCs w:val="22"/>
              </w:rPr>
              <w:t>Age:</w:t>
            </w:r>
          </w:p>
        </w:tc>
        <w:tc>
          <w:tcPr>
            <w:tcW w:w="0" w:type="auto"/>
            <w:vAlign w:val="center"/>
            <w:hideMark/>
          </w:tcPr>
          <w:p w14:paraId="7A0DE820" w14:textId="787CA56B" w:rsidR="00C875C1" w:rsidRPr="00C875C1" w:rsidRDefault="00C875C1" w:rsidP="00C875C1">
            <w:pPr>
              <w:rPr>
                <w:rFonts w:ascii="Arial" w:hAnsi="Arial" w:cs="Arial"/>
                <w:sz w:val="22"/>
                <w:szCs w:val="22"/>
              </w:rPr>
            </w:pPr>
            <w:r w:rsidRPr="00C875C1">
              <w:rPr>
                <w:rFonts w:ascii="Arial" w:hAnsi="Arial" w:cs="Arial"/>
                <w:sz w:val="22"/>
                <w:szCs w:val="22"/>
              </w:rPr>
              <w:t>66</w:t>
            </w:r>
          </w:p>
        </w:tc>
      </w:tr>
      <w:tr w:rsidR="00C875C1" w14:paraId="7D5C20E2" w14:textId="77777777" w:rsidTr="000220C1">
        <w:trPr>
          <w:tblCellSpacing w:w="37" w:type="dxa"/>
        </w:trPr>
        <w:tc>
          <w:tcPr>
            <w:tcW w:w="0" w:type="auto"/>
            <w:hideMark/>
          </w:tcPr>
          <w:p w14:paraId="47CFE88E" w14:textId="4516864F" w:rsidR="00C875C1" w:rsidRPr="00C875C1" w:rsidRDefault="00C875C1" w:rsidP="00C875C1">
            <w:pPr>
              <w:rPr>
                <w:rFonts w:ascii="Arial" w:hAnsi="Arial" w:cs="Arial"/>
                <w:sz w:val="22"/>
                <w:szCs w:val="22"/>
              </w:rPr>
            </w:pPr>
            <w:r w:rsidRPr="00C875C1">
              <w:rPr>
                <w:rFonts w:ascii="Arial" w:hAnsi="Arial" w:cs="Arial"/>
                <w:b/>
                <w:bCs/>
                <w:sz w:val="22"/>
                <w:szCs w:val="22"/>
              </w:rPr>
              <w:t>Sex:</w:t>
            </w:r>
          </w:p>
        </w:tc>
        <w:tc>
          <w:tcPr>
            <w:tcW w:w="0" w:type="auto"/>
            <w:vAlign w:val="center"/>
            <w:hideMark/>
          </w:tcPr>
          <w:p w14:paraId="0E195846" w14:textId="74DCBC90" w:rsidR="00C875C1" w:rsidRPr="00C875C1" w:rsidRDefault="00C875C1" w:rsidP="00C875C1">
            <w:pPr>
              <w:rPr>
                <w:rFonts w:ascii="Arial" w:hAnsi="Arial" w:cs="Arial"/>
                <w:sz w:val="22"/>
                <w:szCs w:val="22"/>
              </w:rPr>
            </w:pPr>
            <w:r w:rsidRPr="00C875C1">
              <w:rPr>
                <w:rFonts w:ascii="Arial" w:hAnsi="Arial" w:cs="Arial"/>
                <w:sz w:val="22"/>
                <w:szCs w:val="22"/>
              </w:rPr>
              <w:t>Male</w:t>
            </w:r>
          </w:p>
        </w:tc>
      </w:tr>
      <w:tr w:rsidR="00C875C1" w14:paraId="7F44A24D" w14:textId="77777777" w:rsidTr="000220C1">
        <w:trPr>
          <w:tblCellSpacing w:w="37" w:type="dxa"/>
        </w:trPr>
        <w:tc>
          <w:tcPr>
            <w:tcW w:w="0" w:type="auto"/>
            <w:hideMark/>
          </w:tcPr>
          <w:p w14:paraId="52668BCA" w14:textId="1428C0B0" w:rsidR="00C875C1" w:rsidRPr="00C875C1" w:rsidRDefault="00C875C1" w:rsidP="00C875C1">
            <w:pPr>
              <w:rPr>
                <w:rFonts w:ascii="Arial" w:hAnsi="Arial" w:cs="Arial"/>
                <w:sz w:val="22"/>
                <w:szCs w:val="22"/>
              </w:rPr>
            </w:pPr>
            <w:r w:rsidRPr="00C875C1">
              <w:rPr>
                <w:rFonts w:ascii="Arial" w:hAnsi="Arial" w:cs="Arial"/>
                <w:b/>
                <w:bCs/>
                <w:sz w:val="22"/>
                <w:szCs w:val="22"/>
              </w:rPr>
              <w:t>Macroscopic description:</w:t>
            </w:r>
          </w:p>
        </w:tc>
        <w:tc>
          <w:tcPr>
            <w:tcW w:w="0" w:type="auto"/>
            <w:vAlign w:val="center"/>
            <w:hideMark/>
          </w:tcPr>
          <w:p w14:paraId="430DB0CE" w14:textId="6EB43D1E" w:rsidR="00C875C1" w:rsidRPr="00C875C1" w:rsidRDefault="00C875C1" w:rsidP="00C875C1">
            <w:pPr>
              <w:rPr>
                <w:rFonts w:ascii="Arial" w:hAnsi="Arial" w:cs="Arial"/>
                <w:sz w:val="22"/>
                <w:szCs w:val="22"/>
              </w:rPr>
            </w:pPr>
            <w:r w:rsidRPr="00C875C1">
              <w:rPr>
                <w:rFonts w:ascii="Arial" w:hAnsi="Arial" w:cs="Arial"/>
                <w:sz w:val="22"/>
                <w:szCs w:val="22"/>
              </w:rPr>
              <w:t>Ill-defined cream-coloured lesion extending up to serosa and into adherent omental fat.</w:t>
            </w:r>
          </w:p>
        </w:tc>
      </w:tr>
      <w:tr w:rsidR="00C875C1" w14:paraId="008EED9E" w14:textId="77777777" w:rsidTr="000220C1">
        <w:trPr>
          <w:tblCellSpacing w:w="37" w:type="dxa"/>
        </w:trPr>
        <w:tc>
          <w:tcPr>
            <w:tcW w:w="0" w:type="auto"/>
            <w:hideMark/>
          </w:tcPr>
          <w:p w14:paraId="07137184" w14:textId="06885994" w:rsidR="00C875C1" w:rsidRPr="00C875C1" w:rsidRDefault="00C875C1" w:rsidP="00C875C1">
            <w:pPr>
              <w:rPr>
                <w:rFonts w:ascii="Arial" w:hAnsi="Arial" w:cs="Arial"/>
                <w:sz w:val="22"/>
                <w:szCs w:val="22"/>
              </w:rPr>
            </w:pPr>
            <w:r w:rsidRPr="00C875C1">
              <w:rPr>
                <w:rFonts w:ascii="Arial" w:hAnsi="Arial" w:cs="Arial"/>
                <w:b/>
                <w:bCs/>
                <w:sz w:val="22"/>
                <w:szCs w:val="22"/>
              </w:rPr>
              <w:t>Immunohistochemistry:</w:t>
            </w:r>
          </w:p>
        </w:tc>
        <w:tc>
          <w:tcPr>
            <w:tcW w:w="0" w:type="auto"/>
            <w:vAlign w:val="center"/>
            <w:hideMark/>
          </w:tcPr>
          <w:p w14:paraId="0FF68D14" w14:textId="566654A2" w:rsidR="00C875C1" w:rsidRPr="00C875C1" w:rsidRDefault="00C875C1" w:rsidP="00C875C1">
            <w:pPr>
              <w:rPr>
                <w:rFonts w:ascii="Arial" w:hAnsi="Arial" w:cs="Arial"/>
                <w:sz w:val="22"/>
                <w:szCs w:val="22"/>
              </w:rPr>
            </w:pPr>
            <w:r w:rsidRPr="00C875C1">
              <w:rPr>
                <w:rFonts w:ascii="Arial" w:hAnsi="Arial" w:cs="Arial"/>
                <w:sz w:val="22"/>
                <w:szCs w:val="22"/>
              </w:rPr>
              <w:t>Positive with CD45,CD3, CD7 and CD30, patchy CD4. Negative with CD20, CD79a, CD5, CD8 and ALK-1. MIB-1 up to 90%</w:t>
            </w:r>
          </w:p>
        </w:tc>
      </w:tr>
    </w:tbl>
    <w:p w14:paraId="063E8677" w14:textId="77777777" w:rsidR="00BA6942" w:rsidRDefault="00BA6942" w:rsidP="00BA6942">
      <w:pPr>
        <w:rPr>
          <w:rFonts w:ascii="Arial" w:hAnsi="Arial" w:cs="Arial"/>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7A3FD22F" w14:textId="77777777" w:rsidTr="007C76A1">
        <w:tc>
          <w:tcPr>
            <w:tcW w:w="10114" w:type="dxa"/>
            <w:gridSpan w:val="2"/>
          </w:tcPr>
          <w:p w14:paraId="27B94253"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093226E1"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640A4D2E"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5E4047" w:rsidRPr="00732BBE" w14:paraId="71A58E74" w14:textId="77777777" w:rsidTr="005E4047">
        <w:trPr>
          <w:trHeight w:val="468"/>
        </w:trPr>
        <w:tc>
          <w:tcPr>
            <w:tcW w:w="540" w:type="dxa"/>
            <w:tcBorders>
              <w:right w:val="single" w:sz="4" w:space="0" w:color="auto"/>
            </w:tcBorders>
          </w:tcPr>
          <w:p w14:paraId="7D6F4FF4" w14:textId="77777777" w:rsidR="005E4047" w:rsidRPr="00732BBE" w:rsidRDefault="005E4047" w:rsidP="005E4047">
            <w:pPr>
              <w:rPr>
                <w:rFonts w:ascii="Arial" w:hAnsi="Arial" w:cs="Arial"/>
                <w:b/>
                <w:bCs/>
                <w:lang w:val="en-GB"/>
              </w:rPr>
            </w:pPr>
            <w:r w:rsidRPr="00732BBE">
              <w:rPr>
                <w:rFonts w:ascii="Arial" w:hAnsi="Arial" w:cs="Arial"/>
                <w:b/>
                <w:bCs/>
                <w:lang w:val="en-GB"/>
              </w:rPr>
              <w:t>1</w:t>
            </w:r>
          </w:p>
        </w:tc>
        <w:tc>
          <w:tcPr>
            <w:tcW w:w="9574" w:type="dxa"/>
            <w:tcBorders>
              <w:top w:val="single" w:sz="4" w:space="0" w:color="auto"/>
              <w:left w:val="single" w:sz="4" w:space="0" w:color="auto"/>
              <w:bottom w:val="single" w:sz="4" w:space="0" w:color="auto"/>
              <w:right w:val="single" w:sz="4" w:space="0" w:color="auto"/>
            </w:tcBorders>
          </w:tcPr>
          <w:p w14:paraId="325B3FA6" w14:textId="61C7C413"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ALK negative anaplastic b cell lymphoma</w:t>
            </w:r>
          </w:p>
        </w:tc>
      </w:tr>
      <w:tr w:rsidR="005E4047" w:rsidRPr="00732BBE" w14:paraId="2C458D66" w14:textId="77777777" w:rsidTr="005E4047">
        <w:trPr>
          <w:trHeight w:val="518"/>
        </w:trPr>
        <w:tc>
          <w:tcPr>
            <w:tcW w:w="540" w:type="dxa"/>
            <w:tcBorders>
              <w:right w:val="single" w:sz="4" w:space="0" w:color="auto"/>
            </w:tcBorders>
          </w:tcPr>
          <w:p w14:paraId="7756FF75" w14:textId="77777777" w:rsidR="005E4047" w:rsidRPr="00732BBE" w:rsidRDefault="005E4047" w:rsidP="005E4047">
            <w:pPr>
              <w:rPr>
                <w:rFonts w:ascii="Arial" w:hAnsi="Arial" w:cs="Arial"/>
                <w:b/>
                <w:bCs/>
                <w:lang w:val="en-GB"/>
              </w:rPr>
            </w:pPr>
            <w:r>
              <w:rPr>
                <w:rFonts w:ascii="Arial" w:hAnsi="Arial" w:cs="Arial"/>
                <w:b/>
                <w:bCs/>
                <w:lang w:val="en-GB"/>
              </w:rPr>
              <w:t>2</w:t>
            </w:r>
          </w:p>
        </w:tc>
        <w:tc>
          <w:tcPr>
            <w:tcW w:w="9574" w:type="dxa"/>
            <w:tcBorders>
              <w:top w:val="single" w:sz="4" w:space="0" w:color="auto"/>
              <w:left w:val="single" w:sz="4" w:space="0" w:color="auto"/>
              <w:bottom w:val="single" w:sz="4" w:space="0" w:color="auto"/>
              <w:right w:val="single" w:sz="4" w:space="0" w:color="auto"/>
            </w:tcBorders>
          </w:tcPr>
          <w:p w14:paraId="5F932D81" w14:textId="47B9FD4B"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ALK negative anaplastic large T-cell lymphoma</w:t>
            </w:r>
          </w:p>
        </w:tc>
      </w:tr>
      <w:tr w:rsidR="005E4047" w:rsidRPr="00732BBE" w14:paraId="49915187" w14:textId="77777777" w:rsidTr="005E4047">
        <w:trPr>
          <w:trHeight w:val="540"/>
        </w:trPr>
        <w:tc>
          <w:tcPr>
            <w:tcW w:w="540" w:type="dxa"/>
            <w:tcBorders>
              <w:right w:val="single" w:sz="4" w:space="0" w:color="auto"/>
            </w:tcBorders>
          </w:tcPr>
          <w:p w14:paraId="034E4C3D" w14:textId="77777777" w:rsidR="005E4047" w:rsidRPr="00732BBE" w:rsidRDefault="005E4047" w:rsidP="005E4047">
            <w:pPr>
              <w:rPr>
                <w:rFonts w:ascii="Arial" w:hAnsi="Arial" w:cs="Arial"/>
                <w:b/>
                <w:bCs/>
                <w:lang w:val="en-GB"/>
              </w:rPr>
            </w:pPr>
            <w:r>
              <w:rPr>
                <w:rFonts w:ascii="Arial" w:hAnsi="Arial" w:cs="Arial"/>
                <w:b/>
                <w:bCs/>
                <w:lang w:val="en-GB"/>
              </w:rPr>
              <w:t>3</w:t>
            </w:r>
          </w:p>
        </w:tc>
        <w:tc>
          <w:tcPr>
            <w:tcW w:w="9574" w:type="dxa"/>
            <w:tcBorders>
              <w:top w:val="single" w:sz="4" w:space="0" w:color="auto"/>
              <w:left w:val="single" w:sz="4" w:space="0" w:color="auto"/>
              <w:bottom w:val="single" w:sz="4" w:space="0" w:color="auto"/>
              <w:right w:val="single" w:sz="4" w:space="0" w:color="auto"/>
            </w:tcBorders>
          </w:tcPr>
          <w:p w14:paraId="6DCF6CE4" w14:textId="453711C5"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ALK</w:t>
            </w:r>
            <w:r w:rsidRPr="005E4047">
              <w:rPr>
                <w:rFonts w:ascii="Arial" w:hAnsi="Arial" w:cs="Arial"/>
                <w:color w:val="000000"/>
                <w:sz w:val="22"/>
                <w:szCs w:val="22"/>
              </w:rPr>
              <w:noBreakHyphen/>
              <w:t>negative Anaplastic Large Cell Lymphoma</w:t>
            </w:r>
          </w:p>
        </w:tc>
      </w:tr>
      <w:tr w:rsidR="005E4047" w:rsidRPr="00732BBE" w14:paraId="2443FAE4" w14:textId="77777777" w:rsidTr="005E4047">
        <w:trPr>
          <w:trHeight w:val="535"/>
        </w:trPr>
        <w:tc>
          <w:tcPr>
            <w:tcW w:w="540" w:type="dxa"/>
            <w:tcBorders>
              <w:right w:val="single" w:sz="4" w:space="0" w:color="auto"/>
            </w:tcBorders>
          </w:tcPr>
          <w:p w14:paraId="66F18BC5" w14:textId="77777777" w:rsidR="005E4047" w:rsidRPr="00732BBE" w:rsidRDefault="005E4047" w:rsidP="005E4047">
            <w:pPr>
              <w:rPr>
                <w:rFonts w:ascii="Arial" w:hAnsi="Arial" w:cs="Arial"/>
                <w:b/>
                <w:bCs/>
                <w:lang w:val="en-GB"/>
              </w:rPr>
            </w:pPr>
            <w:r>
              <w:rPr>
                <w:rFonts w:ascii="Arial" w:hAnsi="Arial" w:cs="Arial"/>
                <w:b/>
                <w:bCs/>
                <w:lang w:val="en-GB"/>
              </w:rPr>
              <w:t>4</w:t>
            </w:r>
          </w:p>
        </w:tc>
        <w:tc>
          <w:tcPr>
            <w:tcW w:w="9574" w:type="dxa"/>
            <w:tcBorders>
              <w:top w:val="single" w:sz="4" w:space="0" w:color="auto"/>
              <w:left w:val="single" w:sz="4" w:space="0" w:color="auto"/>
              <w:bottom w:val="single" w:sz="4" w:space="0" w:color="auto"/>
              <w:right w:val="single" w:sz="4" w:space="0" w:color="auto"/>
            </w:tcBorders>
          </w:tcPr>
          <w:p w14:paraId="5B8BFBB3" w14:textId="6CB17F24"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angioimmunoblastic type T cell/NK lymphoma</w:t>
            </w:r>
          </w:p>
        </w:tc>
      </w:tr>
      <w:tr w:rsidR="005E4047" w:rsidRPr="00732BBE" w14:paraId="04A9AAE3" w14:textId="77777777" w:rsidTr="005E4047">
        <w:trPr>
          <w:trHeight w:val="515"/>
        </w:trPr>
        <w:tc>
          <w:tcPr>
            <w:tcW w:w="540" w:type="dxa"/>
            <w:tcBorders>
              <w:right w:val="single" w:sz="4" w:space="0" w:color="auto"/>
            </w:tcBorders>
          </w:tcPr>
          <w:p w14:paraId="5EFCAFC7" w14:textId="77777777" w:rsidR="005E4047" w:rsidRPr="00732BBE" w:rsidRDefault="005E4047" w:rsidP="005E4047">
            <w:pPr>
              <w:rPr>
                <w:rFonts w:ascii="Arial" w:hAnsi="Arial" w:cs="Arial"/>
                <w:b/>
                <w:bCs/>
                <w:lang w:val="en-GB"/>
              </w:rPr>
            </w:pPr>
            <w:r>
              <w:rPr>
                <w:rFonts w:ascii="Arial" w:hAnsi="Arial" w:cs="Arial"/>
                <w:b/>
                <w:bCs/>
                <w:lang w:val="en-GB"/>
              </w:rPr>
              <w:t>5</w:t>
            </w:r>
          </w:p>
        </w:tc>
        <w:tc>
          <w:tcPr>
            <w:tcW w:w="9574" w:type="dxa"/>
            <w:tcBorders>
              <w:top w:val="single" w:sz="4" w:space="0" w:color="auto"/>
              <w:left w:val="single" w:sz="4" w:space="0" w:color="auto"/>
              <w:bottom w:val="single" w:sz="4" w:space="0" w:color="auto"/>
              <w:right w:val="single" w:sz="4" w:space="0" w:color="auto"/>
            </w:tcBorders>
          </w:tcPr>
          <w:p w14:paraId="1EF052EA" w14:textId="70677A57"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CD30 positive high grade T cell lymphoma</w:t>
            </w:r>
          </w:p>
        </w:tc>
      </w:tr>
      <w:tr w:rsidR="005E4047" w:rsidRPr="00732BBE" w14:paraId="06FCA0E0" w14:textId="77777777" w:rsidTr="005E4047">
        <w:trPr>
          <w:trHeight w:val="537"/>
        </w:trPr>
        <w:tc>
          <w:tcPr>
            <w:tcW w:w="540" w:type="dxa"/>
            <w:tcBorders>
              <w:right w:val="single" w:sz="4" w:space="0" w:color="auto"/>
            </w:tcBorders>
          </w:tcPr>
          <w:p w14:paraId="7C0D6BB3" w14:textId="77777777" w:rsidR="005E4047" w:rsidRPr="00732BBE" w:rsidRDefault="005E4047" w:rsidP="005E4047">
            <w:pPr>
              <w:rPr>
                <w:rFonts w:ascii="Arial" w:hAnsi="Arial" w:cs="Arial"/>
                <w:b/>
                <w:bCs/>
                <w:lang w:val="en-GB"/>
              </w:rPr>
            </w:pPr>
            <w:r>
              <w:rPr>
                <w:rFonts w:ascii="Arial" w:hAnsi="Arial" w:cs="Arial"/>
                <w:b/>
                <w:bCs/>
                <w:lang w:val="en-GB"/>
              </w:rPr>
              <w:t>6</w:t>
            </w:r>
          </w:p>
        </w:tc>
        <w:tc>
          <w:tcPr>
            <w:tcW w:w="9574" w:type="dxa"/>
            <w:tcBorders>
              <w:top w:val="single" w:sz="4" w:space="0" w:color="auto"/>
              <w:left w:val="single" w:sz="4" w:space="0" w:color="auto"/>
              <w:bottom w:val="single" w:sz="4" w:space="0" w:color="auto"/>
              <w:right w:val="single" w:sz="4" w:space="0" w:color="auto"/>
            </w:tcBorders>
          </w:tcPr>
          <w:p w14:paraId="29E9BCCC" w14:textId="4CCD5BF5"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CD30 positive T cell lymphoma</w:t>
            </w:r>
          </w:p>
        </w:tc>
      </w:tr>
      <w:tr w:rsidR="005E4047" w:rsidRPr="00732BBE" w14:paraId="724B2CE4" w14:textId="77777777" w:rsidTr="005E4047">
        <w:trPr>
          <w:trHeight w:val="531"/>
        </w:trPr>
        <w:tc>
          <w:tcPr>
            <w:tcW w:w="540" w:type="dxa"/>
            <w:tcBorders>
              <w:right w:val="single" w:sz="4" w:space="0" w:color="auto"/>
            </w:tcBorders>
          </w:tcPr>
          <w:p w14:paraId="24B45EC9" w14:textId="77777777" w:rsidR="005E4047" w:rsidRPr="00732BBE" w:rsidRDefault="005E4047" w:rsidP="005E4047">
            <w:pPr>
              <w:rPr>
                <w:rFonts w:ascii="Arial" w:hAnsi="Arial" w:cs="Arial"/>
                <w:b/>
                <w:bCs/>
                <w:lang w:val="en-GB"/>
              </w:rPr>
            </w:pPr>
            <w:r>
              <w:rPr>
                <w:rFonts w:ascii="Arial" w:hAnsi="Arial" w:cs="Arial"/>
                <w:b/>
                <w:bCs/>
                <w:lang w:val="en-GB"/>
              </w:rPr>
              <w:t>7</w:t>
            </w:r>
          </w:p>
        </w:tc>
        <w:tc>
          <w:tcPr>
            <w:tcW w:w="9574" w:type="dxa"/>
            <w:tcBorders>
              <w:top w:val="single" w:sz="4" w:space="0" w:color="auto"/>
              <w:left w:val="single" w:sz="4" w:space="0" w:color="auto"/>
              <w:bottom w:val="single" w:sz="4" w:space="0" w:color="auto"/>
              <w:right w:val="single" w:sz="4" w:space="0" w:color="auto"/>
            </w:tcBorders>
          </w:tcPr>
          <w:p w14:paraId="36A4FB58" w14:textId="563D05F8"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Enteropathy-associated T-cell lymphoma</w:t>
            </w:r>
          </w:p>
        </w:tc>
      </w:tr>
      <w:tr w:rsidR="005E4047" w:rsidRPr="00732BBE" w14:paraId="50411F46" w14:textId="77777777" w:rsidTr="005E4047">
        <w:trPr>
          <w:trHeight w:val="531"/>
        </w:trPr>
        <w:tc>
          <w:tcPr>
            <w:tcW w:w="540" w:type="dxa"/>
            <w:tcBorders>
              <w:right w:val="single" w:sz="4" w:space="0" w:color="auto"/>
            </w:tcBorders>
          </w:tcPr>
          <w:p w14:paraId="4906236F" w14:textId="77777777" w:rsidR="005E4047" w:rsidRPr="00732BBE" w:rsidRDefault="005E4047" w:rsidP="005E4047">
            <w:pPr>
              <w:rPr>
                <w:rFonts w:ascii="Arial" w:hAnsi="Arial" w:cs="Arial"/>
                <w:b/>
                <w:bCs/>
                <w:lang w:val="en-GB"/>
              </w:rPr>
            </w:pPr>
            <w:r>
              <w:rPr>
                <w:rFonts w:ascii="Arial" w:hAnsi="Arial" w:cs="Arial"/>
                <w:b/>
                <w:bCs/>
                <w:lang w:val="en-GB"/>
              </w:rPr>
              <w:t>8</w:t>
            </w:r>
          </w:p>
        </w:tc>
        <w:tc>
          <w:tcPr>
            <w:tcW w:w="9574" w:type="dxa"/>
            <w:tcBorders>
              <w:top w:val="single" w:sz="4" w:space="0" w:color="auto"/>
              <w:left w:val="single" w:sz="4" w:space="0" w:color="auto"/>
              <w:bottom w:val="single" w:sz="4" w:space="0" w:color="auto"/>
              <w:right w:val="single" w:sz="4" w:space="0" w:color="auto"/>
            </w:tcBorders>
          </w:tcPr>
          <w:p w14:paraId="0B8A35DD" w14:textId="32FFF1DB"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high grade T cell lymphoma, ?T cell Acute lymphoblastic lymphoma</w:t>
            </w:r>
          </w:p>
        </w:tc>
      </w:tr>
      <w:tr w:rsidR="005E4047" w:rsidRPr="00732BBE" w14:paraId="7F9C4344" w14:textId="77777777" w:rsidTr="005E4047">
        <w:trPr>
          <w:trHeight w:val="531"/>
        </w:trPr>
        <w:tc>
          <w:tcPr>
            <w:tcW w:w="540" w:type="dxa"/>
            <w:tcBorders>
              <w:right w:val="single" w:sz="4" w:space="0" w:color="auto"/>
            </w:tcBorders>
          </w:tcPr>
          <w:p w14:paraId="6D599EE9" w14:textId="77777777" w:rsidR="005E4047" w:rsidRPr="00732BBE" w:rsidRDefault="005E4047" w:rsidP="005E4047">
            <w:pPr>
              <w:rPr>
                <w:rFonts w:ascii="Arial" w:hAnsi="Arial" w:cs="Arial"/>
                <w:b/>
                <w:bCs/>
                <w:lang w:val="en-GB"/>
              </w:rPr>
            </w:pPr>
            <w:r>
              <w:rPr>
                <w:rFonts w:ascii="Arial" w:hAnsi="Arial" w:cs="Arial"/>
                <w:b/>
                <w:bCs/>
                <w:lang w:val="en-GB"/>
              </w:rPr>
              <w:t>9</w:t>
            </w:r>
          </w:p>
        </w:tc>
        <w:tc>
          <w:tcPr>
            <w:tcW w:w="9574" w:type="dxa"/>
            <w:tcBorders>
              <w:top w:val="single" w:sz="4" w:space="0" w:color="auto"/>
              <w:left w:val="single" w:sz="4" w:space="0" w:color="auto"/>
              <w:bottom w:val="single" w:sz="4" w:space="0" w:color="auto"/>
              <w:right w:val="single" w:sz="4" w:space="0" w:color="auto"/>
            </w:tcBorders>
          </w:tcPr>
          <w:p w14:paraId="223252B9" w14:textId="1A65C8F1"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Hodgkin lymphoma CHL mixed cellularity</w:t>
            </w:r>
          </w:p>
        </w:tc>
      </w:tr>
      <w:tr w:rsidR="005E4047" w:rsidRPr="00732BBE" w14:paraId="4F4A66D3" w14:textId="77777777" w:rsidTr="005E4047">
        <w:trPr>
          <w:trHeight w:val="531"/>
        </w:trPr>
        <w:tc>
          <w:tcPr>
            <w:tcW w:w="540" w:type="dxa"/>
            <w:tcBorders>
              <w:right w:val="single" w:sz="4" w:space="0" w:color="auto"/>
            </w:tcBorders>
          </w:tcPr>
          <w:p w14:paraId="28CD9385" w14:textId="77777777" w:rsidR="005E4047" w:rsidRPr="00732BBE" w:rsidRDefault="005E4047" w:rsidP="005E4047">
            <w:pPr>
              <w:rPr>
                <w:rFonts w:ascii="Arial" w:hAnsi="Arial" w:cs="Arial"/>
                <w:b/>
                <w:bCs/>
                <w:lang w:val="en-GB"/>
              </w:rPr>
            </w:pPr>
            <w:r>
              <w:rPr>
                <w:rFonts w:ascii="Arial" w:hAnsi="Arial" w:cs="Arial"/>
                <w:b/>
                <w:bCs/>
                <w:lang w:val="en-GB"/>
              </w:rPr>
              <w:t>10</w:t>
            </w:r>
          </w:p>
        </w:tc>
        <w:tc>
          <w:tcPr>
            <w:tcW w:w="9574" w:type="dxa"/>
            <w:tcBorders>
              <w:top w:val="single" w:sz="4" w:space="0" w:color="auto"/>
              <w:left w:val="single" w:sz="4" w:space="0" w:color="auto"/>
              <w:bottom w:val="single" w:sz="4" w:space="0" w:color="auto"/>
              <w:right w:val="single" w:sz="4" w:space="0" w:color="auto"/>
            </w:tcBorders>
          </w:tcPr>
          <w:p w14:paraId="71A12D0E" w14:textId="2EE2460B" w:rsidR="005E4047" w:rsidRPr="005E4047" w:rsidRDefault="005E4047" w:rsidP="005E4047">
            <w:pPr>
              <w:rPr>
                <w:rFonts w:ascii="Arial" w:hAnsi="Arial" w:cs="Arial"/>
                <w:b/>
                <w:bCs/>
                <w:sz w:val="22"/>
                <w:szCs w:val="22"/>
                <w:lang w:val="en-GB"/>
              </w:rPr>
            </w:pPr>
            <w:proofErr w:type="spellStart"/>
            <w:proofErr w:type="gramStart"/>
            <w:r w:rsidRPr="005E4047">
              <w:rPr>
                <w:rFonts w:ascii="Arial" w:hAnsi="Arial" w:cs="Arial"/>
                <w:color w:val="000000"/>
                <w:sz w:val="22"/>
                <w:szCs w:val="22"/>
              </w:rPr>
              <w:t>Non Hodgkin's</w:t>
            </w:r>
            <w:proofErr w:type="spellEnd"/>
            <w:proofErr w:type="gramEnd"/>
            <w:r w:rsidRPr="005E4047">
              <w:rPr>
                <w:rFonts w:ascii="Arial" w:hAnsi="Arial" w:cs="Arial"/>
                <w:color w:val="000000"/>
                <w:sz w:val="22"/>
                <w:szCs w:val="22"/>
              </w:rPr>
              <w:t xml:space="preserve"> lymphoma,</w:t>
            </w:r>
            <w:r>
              <w:rPr>
                <w:rFonts w:ascii="Arial" w:hAnsi="Arial" w:cs="Arial"/>
                <w:color w:val="000000"/>
                <w:sz w:val="22"/>
                <w:szCs w:val="22"/>
              </w:rPr>
              <w:t xml:space="preserve"> </w:t>
            </w:r>
            <w:r w:rsidRPr="005E4047">
              <w:rPr>
                <w:rFonts w:ascii="Arial" w:hAnsi="Arial" w:cs="Arial"/>
                <w:color w:val="000000"/>
                <w:sz w:val="22"/>
                <w:szCs w:val="22"/>
              </w:rPr>
              <w:t>high grade</w:t>
            </w:r>
          </w:p>
        </w:tc>
      </w:tr>
      <w:tr w:rsidR="005E4047" w:rsidRPr="00732BBE" w14:paraId="30D952D5" w14:textId="77777777" w:rsidTr="005E4047">
        <w:trPr>
          <w:trHeight w:val="531"/>
        </w:trPr>
        <w:tc>
          <w:tcPr>
            <w:tcW w:w="540" w:type="dxa"/>
            <w:tcBorders>
              <w:right w:val="single" w:sz="4" w:space="0" w:color="auto"/>
            </w:tcBorders>
          </w:tcPr>
          <w:p w14:paraId="7A77B29C" w14:textId="553607BB" w:rsidR="005E4047" w:rsidRDefault="005E4047" w:rsidP="005E4047">
            <w:pPr>
              <w:rPr>
                <w:rFonts w:ascii="Arial" w:hAnsi="Arial" w:cs="Arial"/>
                <w:b/>
                <w:bCs/>
                <w:lang w:val="en-GB"/>
              </w:rPr>
            </w:pPr>
            <w:r>
              <w:rPr>
                <w:rFonts w:ascii="Arial" w:hAnsi="Arial" w:cs="Arial"/>
                <w:b/>
                <w:bCs/>
                <w:lang w:val="en-GB"/>
              </w:rPr>
              <w:t>11</w:t>
            </w:r>
          </w:p>
        </w:tc>
        <w:tc>
          <w:tcPr>
            <w:tcW w:w="9574" w:type="dxa"/>
            <w:tcBorders>
              <w:top w:val="single" w:sz="4" w:space="0" w:color="auto"/>
              <w:left w:val="single" w:sz="4" w:space="0" w:color="auto"/>
              <w:bottom w:val="single" w:sz="4" w:space="0" w:color="auto"/>
              <w:right w:val="single" w:sz="4" w:space="0" w:color="auto"/>
            </w:tcBorders>
          </w:tcPr>
          <w:p w14:paraId="5D0C02EE" w14:textId="540554D3"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Peripheral T-cell lymphoma</w:t>
            </w:r>
          </w:p>
        </w:tc>
      </w:tr>
      <w:tr w:rsidR="005E4047" w:rsidRPr="00732BBE" w14:paraId="0304CAA9" w14:textId="77777777" w:rsidTr="005E4047">
        <w:trPr>
          <w:trHeight w:val="531"/>
        </w:trPr>
        <w:tc>
          <w:tcPr>
            <w:tcW w:w="540" w:type="dxa"/>
            <w:tcBorders>
              <w:right w:val="single" w:sz="4" w:space="0" w:color="auto"/>
            </w:tcBorders>
          </w:tcPr>
          <w:p w14:paraId="003C72AB" w14:textId="0E3B1987" w:rsidR="005E4047" w:rsidRDefault="005E4047" w:rsidP="005E4047">
            <w:pPr>
              <w:rPr>
                <w:rFonts w:ascii="Arial" w:hAnsi="Arial" w:cs="Arial"/>
                <w:b/>
                <w:bCs/>
                <w:lang w:val="en-GB"/>
              </w:rPr>
            </w:pPr>
            <w:r>
              <w:rPr>
                <w:rFonts w:ascii="Arial" w:hAnsi="Arial" w:cs="Arial"/>
                <w:b/>
                <w:bCs/>
                <w:lang w:val="en-GB"/>
              </w:rPr>
              <w:t>12</w:t>
            </w:r>
          </w:p>
        </w:tc>
        <w:tc>
          <w:tcPr>
            <w:tcW w:w="9574" w:type="dxa"/>
            <w:tcBorders>
              <w:top w:val="single" w:sz="4" w:space="0" w:color="auto"/>
              <w:left w:val="single" w:sz="4" w:space="0" w:color="auto"/>
              <w:bottom w:val="single" w:sz="4" w:space="0" w:color="auto"/>
              <w:right w:val="single" w:sz="4" w:space="0" w:color="auto"/>
            </w:tcBorders>
          </w:tcPr>
          <w:p w14:paraId="2A07A9AB" w14:textId="6B93F2AC"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T cell lymphoma</w:t>
            </w:r>
          </w:p>
        </w:tc>
      </w:tr>
    </w:tbl>
    <w:p w14:paraId="0EC439D6" w14:textId="2E9A5056" w:rsidR="00C875C1" w:rsidRPr="00B9402D" w:rsidRDefault="00C875C1" w:rsidP="00C875C1">
      <w:pPr>
        <w:ind w:left="-900"/>
        <w:rPr>
          <w:rFonts w:ascii="Arial" w:hAnsi="Arial" w:cs="Arial"/>
          <w:color w:val="339966"/>
          <w:sz w:val="28"/>
          <w:szCs w:val="28"/>
        </w:rPr>
      </w:pPr>
      <w:r w:rsidRPr="00B9402D">
        <w:rPr>
          <w:rFonts w:ascii="Arial" w:hAnsi="Arial" w:cs="Arial"/>
          <w:color w:val="339966"/>
          <w:sz w:val="28"/>
          <w:szCs w:val="28"/>
        </w:rPr>
        <w:t>CASE CONSULTATION:</w:t>
      </w:r>
    </w:p>
    <w:p w14:paraId="18EB7F64" w14:textId="77777777" w:rsidR="00C875C1" w:rsidRPr="00B9402D" w:rsidRDefault="00C875C1" w:rsidP="00C875C1">
      <w:pPr>
        <w:rPr>
          <w:rFonts w:ascii="Arial" w:hAnsi="Arial" w:cs="Arial"/>
          <w:color w:val="339966"/>
        </w:rPr>
      </w:pPr>
    </w:p>
    <w:p w14:paraId="1D82DF18" w14:textId="77777777" w:rsidR="00C875C1" w:rsidRPr="00B9402D" w:rsidRDefault="00C875C1" w:rsidP="00C875C1">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C875C1" w:rsidRPr="00732BBE" w14:paraId="2319AAE1" w14:textId="77777777" w:rsidTr="005E4047">
        <w:trPr>
          <w:trHeight w:val="561"/>
        </w:trPr>
        <w:tc>
          <w:tcPr>
            <w:tcW w:w="10080" w:type="dxa"/>
          </w:tcPr>
          <w:p w14:paraId="40B5654C" w14:textId="77777777" w:rsidR="00C875C1" w:rsidRPr="00732BBE" w:rsidRDefault="00C875C1" w:rsidP="00AA7E60">
            <w:pPr>
              <w:rPr>
                <w:rFonts w:ascii="Arial" w:hAnsi="Arial" w:cs="Arial"/>
              </w:rPr>
            </w:pPr>
          </w:p>
          <w:p w14:paraId="09FBFCB0" w14:textId="77777777" w:rsidR="00C875C1" w:rsidRPr="00732BBE" w:rsidRDefault="00C875C1" w:rsidP="00AA7E60">
            <w:pPr>
              <w:rPr>
                <w:rFonts w:ascii="Arial" w:hAnsi="Arial" w:cs="Arial"/>
              </w:rPr>
            </w:pPr>
          </w:p>
        </w:tc>
      </w:tr>
    </w:tbl>
    <w:p w14:paraId="2ABD4365" w14:textId="77777777" w:rsidR="00C875C1" w:rsidRPr="00B9402D" w:rsidRDefault="00C875C1" w:rsidP="00C875C1">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C875C1" w:rsidRPr="00732BBE" w14:paraId="36505ED3" w14:textId="77777777" w:rsidTr="005E4047">
        <w:trPr>
          <w:trHeight w:val="560"/>
        </w:trPr>
        <w:tc>
          <w:tcPr>
            <w:tcW w:w="10080" w:type="dxa"/>
          </w:tcPr>
          <w:p w14:paraId="39CF425F" w14:textId="77777777" w:rsidR="00C875C1" w:rsidRPr="00732BBE" w:rsidRDefault="00C875C1" w:rsidP="00AA7E60">
            <w:pPr>
              <w:rPr>
                <w:rFonts w:ascii="Arial" w:hAnsi="Arial" w:cs="Arial"/>
              </w:rPr>
            </w:pPr>
            <w:r w:rsidRPr="00B9402D">
              <w:rPr>
                <w:rFonts w:ascii="Arial" w:hAnsi="Arial" w:cs="Arial"/>
                <w:b/>
                <w:bCs/>
                <w:color w:val="339966"/>
                <w:sz w:val="22"/>
                <w:szCs w:val="22"/>
              </w:rPr>
              <w:t>Comments</w:t>
            </w:r>
          </w:p>
          <w:p w14:paraId="5F3217B1" w14:textId="77777777" w:rsidR="00C875C1" w:rsidRPr="00732BBE" w:rsidRDefault="00C875C1" w:rsidP="00AA7E60">
            <w:pPr>
              <w:rPr>
                <w:rFonts w:ascii="Arial" w:hAnsi="Arial" w:cs="Arial"/>
              </w:rPr>
            </w:pPr>
          </w:p>
          <w:p w14:paraId="1FC3D1B2" w14:textId="77777777" w:rsidR="00C875C1" w:rsidRPr="00732BBE" w:rsidRDefault="00C875C1" w:rsidP="00AA7E60">
            <w:pPr>
              <w:rPr>
                <w:rFonts w:ascii="Arial" w:hAnsi="Arial" w:cs="Arial"/>
              </w:rPr>
            </w:pPr>
          </w:p>
        </w:tc>
      </w:tr>
    </w:tbl>
    <w:p w14:paraId="4452913B" w14:textId="77777777" w:rsidR="00C875C1" w:rsidRDefault="00C875C1" w:rsidP="00C875C1">
      <w:pPr>
        <w:ind w:left="-900"/>
        <w:rPr>
          <w:rFonts w:ascii="Arial" w:hAnsi="Arial"/>
          <w:b/>
          <w:sz w:val="28"/>
          <w:szCs w:val="28"/>
        </w:rPr>
      </w:pPr>
    </w:p>
    <w:p w14:paraId="6BE3156C" w14:textId="77777777" w:rsidR="00C875C1" w:rsidRDefault="00C875C1" w:rsidP="00BA6942">
      <w:pPr>
        <w:ind w:left="-900"/>
        <w:rPr>
          <w:rFonts w:ascii="Arial" w:hAnsi="Arial"/>
          <w:b/>
          <w:sz w:val="28"/>
          <w:szCs w:val="28"/>
        </w:rPr>
      </w:pP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344591" w:rsidRPr="00344591" w14:paraId="21E30B0C" w14:textId="77777777" w:rsidTr="00344591">
        <w:trPr>
          <w:tblCellSpacing w:w="37" w:type="dxa"/>
        </w:trPr>
        <w:tc>
          <w:tcPr>
            <w:tcW w:w="1367" w:type="pct"/>
            <w:vAlign w:val="center"/>
            <w:hideMark/>
          </w:tcPr>
          <w:p w14:paraId="33312841" w14:textId="77777777" w:rsidR="00344591" w:rsidRPr="00344591" w:rsidRDefault="00344591" w:rsidP="00344591">
            <w:pPr>
              <w:rPr>
                <w:rFonts w:ascii="Arial" w:hAnsi="Arial" w:cs="Arial"/>
                <w:sz w:val="22"/>
                <w:szCs w:val="22"/>
                <w:lang w:val="en-GB" w:eastAsia="en-GB"/>
              </w:rPr>
            </w:pPr>
            <w:r w:rsidRPr="00344591">
              <w:rPr>
                <w:rFonts w:ascii="Arial" w:hAnsi="Arial" w:cs="Arial"/>
                <w:b/>
                <w:bCs/>
                <w:sz w:val="22"/>
                <w:szCs w:val="22"/>
                <w:lang w:val="en-GB" w:eastAsia="en-GB"/>
              </w:rPr>
              <w:lastRenderedPageBreak/>
              <w:t>Case number:</w:t>
            </w:r>
          </w:p>
        </w:tc>
        <w:tc>
          <w:tcPr>
            <w:tcW w:w="3514" w:type="pct"/>
            <w:vAlign w:val="center"/>
            <w:hideMark/>
          </w:tcPr>
          <w:p w14:paraId="7FE22644" w14:textId="7A5AB08A" w:rsidR="00344591" w:rsidRPr="00344591" w:rsidRDefault="00C875C1" w:rsidP="00344591">
            <w:pPr>
              <w:rPr>
                <w:rFonts w:ascii="Arial" w:hAnsi="Arial" w:cs="Arial"/>
                <w:sz w:val="22"/>
                <w:szCs w:val="22"/>
                <w:lang w:val="en-GB" w:eastAsia="en-GB"/>
              </w:rPr>
            </w:pPr>
            <w:r>
              <w:rPr>
                <w:rFonts w:ascii="Arial" w:hAnsi="Arial" w:cs="Arial"/>
                <w:sz w:val="22"/>
                <w:szCs w:val="22"/>
                <w:lang w:val="en-GB" w:eastAsia="en-GB"/>
              </w:rPr>
              <w:t>dd</w:t>
            </w:r>
            <w:r w:rsidR="00344591" w:rsidRPr="00344591">
              <w:rPr>
                <w:rFonts w:ascii="Arial" w:hAnsi="Arial" w:cs="Arial"/>
                <w:sz w:val="22"/>
                <w:szCs w:val="22"/>
                <w:lang w:val="en-GB" w:eastAsia="en-GB"/>
              </w:rPr>
              <w:t xml:space="preserve">9 </w:t>
            </w:r>
          </w:p>
        </w:tc>
      </w:tr>
      <w:tr w:rsidR="00344591" w:rsidRPr="00344591" w14:paraId="548AA0DF" w14:textId="77777777" w:rsidTr="00344591">
        <w:trPr>
          <w:tblCellSpacing w:w="37" w:type="dxa"/>
        </w:trPr>
        <w:tc>
          <w:tcPr>
            <w:tcW w:w="1367" w:type="pct"/>
            <w:vAlign w:val="center"/>
          </w:tcPr>
          <w:p w14:paraId="1E2B8714" w14:textId="77777777" w:rsidR="00344591" w:rsidRPr="00344591" w:rsidRDefault="00344591" w:rsidP="00344591">
            <w:pPr>
              <w:rPr>
                <w:rFonts w:ascii="Arial" w:hAnsi="Arial" w:cs="Arial"/>
                <w:b/>
                <w:bCs/>
                <w:sz w:val="22"/>
                <w:szCs w:val="22"/>
                <w:lang w:val="en-GB" w:eastAsia="en-GB"/>
              </w:rPr>
            </w:pPr>
            <w:r w:rsidRPr="00344591">
              <w:rPr>
                <w:rFonts w:ascii="Arial" w:hAnsi="Arial" w:cs="Arial"/>
                <w:b/>
                <w:bCs/>
                <w:sz w:val="22"/>
                <w:szCs w:val="22"/>
                <w:lang w:val="en-GB" w:eastAsia="en-GB"/>
              </w:rPr>
              <w:t>Diagnostic Category:</w:t>
            </w:r>
          </w:p>
        </w:tc>
        <w:tc>
          <w:tcPr>
            <w:tcW w:w="3514" w:type="pct"/>
            <w:vAlign w:val="center"/>
          </w:tcPr>
          <w:p w14:paraId="06E9DB31" w14:textId="77777777" w:rsidR="00344591" w:rsidRPr="00344591" w:rsidRDefault="00344591" w:rsidP="00344591">
            <w:pPr>
              <w:rPr>
                <w:rFonts w:ascii="Arial" w:hAnsi="Arial" w:cs="Arial"/>
                <w:sz w:val="22"/>
                <w:szCs w:val="22"/>
                <w:lang w:val="en-GB" w:eastAsia="en-GB"/>
              </w:rPr>
            </w:pPr>
            <w:r w:rsidRPr="00344591">
              <w:rPr>
                <w:rFonts w:ascii="Arial" w:hAnsi="Arial" w:cs="Arial"/>
                <w:sz w:val="22"/>
                <w:szCs w:val="22"/>
                <w:lang w:val="en-GB" w:eastAsia="en-GB"/>
              </w:rPr>
              <w:t>Respiratory</w:t>
            </w:r>
          </w:p>
        </w:tc>
      </w:tr>
      <w:tr w:rsidR="00C875C1" w:rsidRPr="00344591" w14:paraId="642A48D4" w14:textId="77777777" w:rsidTr="00344591">
        <w:trPr>
          <w:tblCellSpacing w:w="37" w:type="dxa"/>
        </w:trPr>
        <w:tc>
          <w:tcPr>
            <w:tcW w:w="0" w:type="auto"/>
            <w:hideMark/>
          </w:tcPr>
          <w:p w14:paraId="654A5C15" w14:textId="1E48129C" w:rsidR="00C875C1" w:rsidRPr="00C875C1" w:rsidRDefault="00C875C1" w:rsidP="00C875C1">
            <w:pPr>
              <w:rPr>
                <w:rFonts w:ascii="Arial" w:hAnsi="Arial" w:cs="Arial"/>
                <w:sz w:val="22"/>
                <w:szCs w:val="22"/>
                <w:lang w:val="en-GB" w:eastAsia="en-GB"/>
              </w:rPr>
            </w:pPr>
            <w:r w:rsidRPr="00C875C1">
              <w:rPr>
                <w:rFonts w:ascii="Arial" w:hAnsi="Arial" w:cs="Arial"/>
                <w:b/>
                <w:bCs/>
                <w:sz w:val="22"/>
                <w:szCs w:val="22"/>
              </w:rPr>
              <w:t>Clinical Information:</w:t>
            </w:r>
          </w:p>
        </w:tc>
        <w:tc>
          <w:tcPr>
            <w:tcW w:w="0" w:type="auto"/>
            <w:vAlign w:val="center"/>
            <w:hideMark/>
          </w:tcPr>
          <w:p w14:paraId="70BB7FFF" w14:textId="3E1F714B" w:rsidR="00C875C1" w:rsidRPr="00C875C1" w:rsidRDefault="00C875C1" w:rsidP="00C875C1">
            <w:pPr>
              <w:rPr>
                <w:rFonts w:ascii="Arial" w:hAnsi="Arial" w:cs="Arial"/>
                <w:sz w:val="22"/>
                <w:szCs w:val="22"/>
                <w:lang w:val="en-GB" w:eastAsia="en-GB"/>
              </w:rPr>
            </w:pPr>
            <w:r w:rsidRPr="00C875C1">
              <w:rPr>
                <w:rFonts w:ascii="Arial" w:hAnsi="Arial" w:cs="Arial"/>
                <w:sz w:val="22"/>
                <w:szCs w:val="22"/>
              </w:rPr>
              <w:t>Two lung nodules - right middle and right lower lobes.</w:t>
            </w:r>
          </w:p>
        </w:tc>
      </w:tr>
      <w:tr w:rsidR="00C875C1" w:rsidRPr="00344591" w14:paraId="14BAD6C6" w14:textId="77777777" w:rsidTr="00344591">
        <w:trPr>
          <w:tblCellSpacing w:w="37" w:type="dxa"/>
        </w:trPr>
        <w:tc>
          <w:tcPr>
            <w:tcW w:w="0" w:type="auto"/>
            <w:hideMark/>
          </w:tcPr>
          <w:p w14:paraId="4538DC22" w14:textId="51C49842" w:rsidR="00C875C1" w:rsidRPr="00C875C1" w:rsidRDefault="00C875C1" w:rsidP="00C875C1">
            <w:pPr>
              <w:rPr>
                <w:rFonts w:ascii="Arial" w:hAnsi="Arial" w:cs="Arial"/>
                <w:sz w:val="22"/>
                <w:szCs w:val="22"/>
                <w:lang w:val="en-GB" w:eastAsia="en-GB"/>
              </w:rPr>
            </w:pPr>
            <w:r w:rsidRPr="00C875C1">
              <w:rPr>
                <w:rFonts w:ascii="Arial" w:hAnsi="Arial" w:cs="Arial"/>
                <w:b/>
                <w:bCs/>
                <w:sz w:val="22"/>
                <w:szCs w:val="22"/>
              </w:rPr>
              <w:t>Specimen:</w:t>
            </w:r>
          </w:p>
        </w:tc>
        <w:tc>
          <w:tcPr>
            <w:tcW w:w="0" w:type="auto"/>
            <w:vAlign w:val="center"/>
            <w:hideMark/>
          </w:tcPr>
          <w:p w14:paraId="3161EC81" w14:textId="14BF25B1" w:rsidR="00C875C1" w:rsidRPr="00C875C1" w:rsidRDefault="00C875C1" w:rsidP="00C875C1">
            <w:pPr>
              <w:rPr>
                <w:rFonts w:ascii="Arial" w:hAnsi="Arial" w:cs="Arial"/>
                <w:sz w:val="22"/>
                <w:szCs w:val="22"/>
                <w:lang w:val="en-GB" w:eastAsia="en-GB"/>
              </w:rPr>
            </w:pPr>
            <w:r w:rsidRPr="00C875C1">
              <w:rPr>
                <w:rFonts w:ascii="Arial" w:hAnsi="Arial" w:cs="Arial"/>
                <w:sz w:val="22"/>
                <w:szCs w:val="22"/>
              </w:rPr>
              <w:t>right lower lobe lung wedge excision</w:t>
            </w:r>
          </w:p>
        </w:tc>
      </w:tr>
      <w:tr w:rsidR="00C875C1" w:rsidRPr="00344591" w14:paraId="3A411B2E" w14:textId="77777777" w:rsidTr="00344591">
        <w:trPr>
          <w:tblCellSpacing w:w="37" w:type="dxa"/>
        </w:trPr>
        <w:tc>
          <w:tcPr>
            <w:tcW w:w="0" w:type="auto"/>
            <w:hideMark/>
          </w:tcPr>
          <w:p w14:paraId="5ECE2F76" w14:textId="50171103" w:rsidR="00C875C1" w:rsidRPr="00C875C1" w:rsidRDefault="00C875C1" w:rsidP="00C875C1">
            <w:pPr>
              <w:rPr>
                <w:rFonts w:ascii="Arial" w:hAnsi="Arial" w:cs="Arial"/>
                <w:sz w:val="22"/>
                <w:szCs w:val="22"/>
                <w:lang w:val="en-GB" w:eastAsia="en-GB"/>
              </w:rPr>
            </w:pPr>
            <w:r w:rsidRPr="00C875C1">
              <w:rPr>
                <w:rFonts w:ascii="Arial" w:hAnsi="Arial" w:cs="Arial"/>
                <w:b/>
                <w:bCs/>
                <w:sz w:val="22"/>
                <w:szCs w:val="22"/>
              </w:rPr>
              <w:t>Age:</w:t>
            </w:r>
          </w:p>
        </w:tc>
        <w:tc>
          <w:tcPr>
            <w:tcW w:w="0" w:type="auto"/>
            <w:vAlign w:val="center"/>
            <w:hideMark/>
          </w:tcPr>
          <w:p w14:paraId="26FFB14A" w14:textId="135D011E" w:rsidR="00C875C1" w:rsidRPr="00C875C1" w:rsidRDefault="00C875C1" w:rsidP="00C875C1">
            <w:pPr>
              <w:rPr>
                <w:rFonts w:ascii="Arial" w:hAnsi="Arial" w:cs="Arial"/>
                <w:sz w:val="22"/>
                <w:szCs w:val="22"/>
                <w:lang w:val="en-GB" w:eastAsia="en-GB"/>
              </w:rPr>
            </w:pPr>
            <w:r w:rsidRPr="00C875C1">
              <w:rPr>
                <w:rFonts w:ascii="Arial" w:hAnsi="Arial" w:cs="Arial"/>
                <w:sz w:val="22"/>
                <w:szCs w:val="22"/>
              </w:rPr>
              <w:t>72</w:t>
            </w:r>
          </w:p>
        </w:tc>
      </w:tr>
      <w:tr w:rsidR="00C875C1" w:rsidRPr="00344591" w14:paraId="0CBA8ABE" w14:textId="77777777" w:rsidTr="00344591">
        <w:trPr>
          <w:tblCellSpacing w:w="37" w:type="dxa"/>
        </w:trPr>
        <w:tc>
          <w:tcPr>
            <w:tcW w:w="0" w:type="auto"/>
            <w:hideMark/>
          </w:tcPr>
          <w:p w14:paraId="6EBC8F7F" w14:textId="79CD8A13" w:rsidR="00C875C1" w:rsidRPr="00C875C1" w:rsidRDefault="00C875C1" w:rsidP="00C875C1">
            <w:pPr>
              <w:rPr>
                <w:rFonts w:ascii="Arial" w:hAnsi="Arial" w:cs="Arial"/>
                <w:sz w:val="22"/>
                <w:szCs w:val="22"/>
                <w:lang w:val="en-GB" w:eastAsia="en-GB"/>
              </w:rPr>
            </w:pPr>
            <w:r w:rsidRPr="00C875C1">
              <w:rPr>
                <w:rFonts w:ascii="Arial" w:hAnsi="Arial" w:cs="Arial"/>
                <w:b/>
                <w:bCs/>
                <w:sz w:val="22"/>
                <w:szCs w:val="22"/>
              </w:rPr>
              <w:t>Sex:</w:t>
            </w:r>
          </w:p>
        </w:tc>
        <w:tc>
          <w:tcPr>
            <w:tcW w:w="0" w:type="auto"/>
            <w:vAlign w:val="center"/>
            <w:hideMark/>
          </w:tcPr>
          <w:p w14:paraId="52D9E888" w14:textId="16325C1C" w:rsidR="00C875C1" w:rsidRPr="00C875C1" w:rsidRDefault="00C875C1" w:rsidP="00C875C1">
            <w:pPr>
              <w:rPr>
                <w:rFonts w:ascii="Arial" w:hAnsi="Arial" w:cs="Arial"/>
                <w:sz w:val="22"/>
                <w:szCs w:val="22"/>
                <w:lang w:val="en-GB" w:eastAsia="en-GB"/>
              </w:rPr>
            </w:pPr>
            <w:r w:rsidRPr="00C875C1">
              <w:rPr>
                <w:rFonts w:ascii="Arial" w:hAnsi="Arial" w:cs="Arial"/>
                <w:sz w:val="22"/>
                <w:szCs w:val="22"/>
              </w:rPr>
              <w:t>Female</w:t>
            </w:r>
          </w:p>
        </w:tc>
      </w:tr>
      <w:tr w:rsidR="00C875C1" w:rsidRPr="00344591" w14:paraId="3717582F" w14:textId="77777777" w:rsidTr="00344591">
        <w:trPr>
          <w:tblCellSpacing w:w="37" w:type="dxa"/>
        </w:trPr>
        <w:tc>
          <w:tcPr>
            <w:tcW w:w="0" w:type="auto"/>
            <w:hideMark/>
          </w:tcPr>
          <w:p w14:paraId="6B694CA0" w14:textId="6443AEC0" w:rsidR="00C875C1" w:rsidRPr="00C875C1" w:rsidRDefault="00C875C1" w:rsidP="00C875C1">
            <w:pPr>
              <w:rPr>
                <w:rFonts w:ascii="Arial" w:hAnsi="Arial" w:cs="Arial"/>
                <w:sz w:val="22"/>
                <w:szCs w:val="22"/>
                <w:lang w:val="en-GB" w:eastAsia="en-GB"/>
              </w:rPr>
            </w:pPr>
            <w:r w:rsidRPr="00C875C1">
              <w:rPr>
                <w:rFonts w:ascii="Arial" w:hAnsi="Arial" w:cs="Arial"/>
                <w:b/>
                <w:bCs/>
                <w:sz w:val="22"/>
                <w:szCs w:val="22"/>
              </w:rPr>
              <w:t>Macroscopic description:</w:t>
            </w:r>
          </w:p>
        </w:tc>
        <w:tc>
          <w:tcPr>
            <w:tcW w:w="0" w:type="auto"/>
            <w:vAlign w:val="center"/>
            <w:hideMark/>
          </w:tcPr>
          <w:p w14:paraId="41AD7968" w14:textId="32F7D756" w:rsidR="00C875C1" w:rsidRPr="00C875C1" w:rsidRDefault="00C875C1" w:rsidP="00C875C1">
            <w:pPr>
              <w:rPr>
                <w:rFonts w:ascii="Arial" w:hAnsi="Arial" w:cs="Arial"/>
                <w:sz w:val="22"/>
                <w:szCs w:val="22"/>
                <w:lang w:val="en-GB" w:eastAsia="en-GB"/>
              </w:rPr>
            </w:pPr>
            <w:r w:rsidRPr="00C875C1">
              <w:rPr>
                <w:rFonts w:ascii="Arial" w:hAnsi="Arial" w:cs="Arial"/>
                <w:sz w:val="22"/>
                <w:szCs w:val="22"/>
              </w:rPr>
              <w:t>Wedge of lung with 16mm solid, well circumscribed tan tumour</w:t>
            </w:r>
          </w:p>
        </w:tc>
      </w:tr>
      <w:tr w:rsidR="00C875C1" w:rsidRPr="00344591" w14:paraId="6FCF690B" w14:textId="77777777" w:rsidTr="00344591">
        <w:trPr>
          <w:tblCellSpacing w:w="37" w:type="dxa"/>
        </w:trPr>
        <w:tc>
          <w:tcPr>
            <w:tcW w:w="0" w:type="auto"/>
            <w:hideMark/>
          </w:tcPr>
          <w:p w14:paraId="159ECEE8" w14:textId="65754815" w:rsidR="00C875C1" w:rsidRPr="00C875C1" w:rsidRDefault="00C875C1" w:rsidP="00C875C1">
            <w:pPr>
              <w:rPr>
                <w:rFonts w:ascii="Arial" w:hAnsi="Arial" w:cs="Arial"/>
                <w:sz w:val="22"/>
                <w:szCs w:val="22"/>
                <w:lang w:val="en-GB" w:eastAsia="en-GB"/>
              </w:rPr>
            </w:pPr>
            <w:r w:rsidRPr="00C875C1">
              <w:rPr>
                <w:rFonts w:ascii="Arial" w:hAnsi="Arial" w:cs="Arial"/>
                <w:b/>
                <w:bCs/>
                <w:sz w:val="22"/>
                <w:szCs w:val="22"/>
              </w:rPr>
              <w:t>Immunohistochemistry:</w:t>
            </w:r>
          </w:p>
        </w:tc>
        <w:tc>
          <w:tcPr>
            <w:tcW w:w="0" w:type="auto"/>
            <w:vAlign w:val="center"/>
            <w:hideMark/>
          </w:tcPr>
          <w:p w14:paraId="087446DE" w14:textId="54DC14E5" w:rsidR="00C875C1" w:rsidRPr="00C875C1" w:rsidRDefault="00C875C1" w:rsidP="00C875C1">
            <w:pPr>
              <w:rPr>
                <w:rFonts w:ascii="Arial" w:hAnsi="Arial" w:cs="Arial"/>
                <w:sz w:val="22"/>
                <w:szCs w:val="22"/>
                <w:lang w:val="en-GB" w:eastAsia="en-GB"/>
              </w:rPr>
            </w:pPr>
            <w:r w:rsidRPr="00C875C1">
              <w:rPr>
                <w:rFonts w:ascii="Arial" w:hAnsi="Arial" w:cs="Arial"/>
                <w:sz w:val="22"/>
                <w:szCs w:val="22"/>
              </w:rPr>
              <w:t>None provided.</w:t>
            </w:r>
          </w:p>
        </w:tc>
      </w:tr>
    </w:tbl>
    <w:p w14:paraId="02FDC642" w14:textId="547B5B59" w:rsidR="00344591" w:rsidRPr="00344591" w:rsidRDefault="00C875C1" w:rsidP="00BA6942">
      <w:pPr>
        <w:rPr>
          <w:rFonts w:ascii="Arial" w:hAnsi="Arial" w:cs="Arial"/>
          <w:sz w:val="22"/>
          <w:szCs w:val="22"/>
        </w:rPr>
      </w:pPr>
      <w:r w:rsidRPr="00C875C1">
        <w:rPr>
          <w:rFonts w:ascii="Arial" w:hAnsi="Arial" w:cs="Arial"/>
          <w:b/>
          <w:bCs/>
          <w:noProof/>
          <w:sz w:val="22"/>
          <w:szCs w:val="22"/>
          <w:lang w:val="en-GB"/>
        </w:rPr>
        <w:drawing>
          <wp:anchor distT="0" distB="0" distL="114300" distR="114300" simplePos="0" relativeHeight="251673600" behindDoc="0" locked="0" layoutInCell="1" allowOverlap="1" wp14:anchorId="1E7697FA" wp14:editId="1B6C47F1">
            <wp:simplePos x="0" y="0"/>
            <wp:positionH relativeFrom="column">
              <wp:posOffset>4953000</wp:posOffset>
            </wp:positionH>
            <wp:positionV relativeFrom="paragraph">
              <wp:posOffset>-1804035</wp:posOffset>
            </wp:positionV>
            <wp:extent cx="885825" cy="789649"/>
            <wp:effectExtent l="0" t="0" r="0" b="0"/>
            <wp:wrapNone/>
            <wp:docPr id="545200567" name="Picture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00567" name="Picture 1">
                      <a:hlinkClick r:id="rId25"/>
                    </pic:cNvPr>
                    <pic:cNvPicPr/>
                  </pic:nvPicPr>
                  <pic:blipFill>
                    <a:blip r:embed="rId26">
                      <a:extLst>
                        <a:ext uri="{28A0092B-C50C-407E-A947-70E740481C1C}">
                          <a14:useLocalDpi xmlns:a14="http://schemas.microsoft.com/office/drawing/2010/main" val="0"/>
                        </a:ext>
                      </a:extLst>
                    </a:blip>
                    <a:stretch>
                      <a:fillRect/>
                    </a:stretch>
                  </pic:blipFill>
                  <pic:spPr>
                    <a:xfrm>
                      <a:off x="0" y="0"/>
                      <a:ext cx="885825" cy="789649"/>
                    </a:xfrm>
                    <a:prstGeom prst="rect">
                      <a:avLst/>
                    </a:prstGeom>
                  </pic:spPr>
                </pic:pic>
              </a:graphicData>
            </a:graphic>
            <wp14:sizeRelH relativeFrom="margin">
              <wp14:pctWidth>0</wp14:pctWidth>
            </wp14:sizeRelH>
            <wp14:sizeRelV relativeFrom="margin">
              <wp14:pctHeight>0</wp14:pctHeight>
            </wp14:sizeRelV>
          </wp:anchor>
        </w:drawing>
      </w: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476FFA7B" w14:textId="77777777" w:rsidTr="005E4047">
        <w:tc>
          <w:tcPr>
            <w:tcW w:w="10114" w:type="dxa"/>
            <w:gridSpan w:val="2"/>
            <w:tcBorders>
              <w:bottom w:val="single" w:sz="4" w:space="0" w:color="auto"/>
            </w:tcBorders>
          </w:tcPr>
          <w:p w14:paraId="5CAB7DCF" w14:textId="1FA29063"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3A065202" w14:textId="588EEA2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1F84DF1C"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5E4047" w:rsidRPr="005E4047" w14:paraId="42E3071A" w14:textId="77777777" w:rsidTr="005E4047">
        <w:trPr>
          <w:trHeight w:val="468"/>
        </w:trPr>
        <w:tc>
          <w:tcPr>
            <w:tcW w:w="540" w:type="dxa"/>
            <w:tcBorders>
              <w:top w:val="single" w:sz="4" w:space="0" w:color="auto"/>
              <w:bottom w:val="single" w:sz="4" w:space="0" w:color="auto"/>
              <w:right w:val="single" w:sz="4" w:space="0" w:color="auto"/>
            </w:tcBorders>
          </w:tcPr>
          <w:p w14:paraId="2DE91B33" w14:textId="77777777"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1</w:t>
            </w:r>
          </w:p>
        </w:tc>
        <w:tc>
          <w:tcPr>
            <w:tcW w:w="9574" w:type="dxa"/>
            <w:tcBorders>
              <w:top w:val="single" w:sz="4" w:space="0" w:color="auto"/>
              <w:left w:val="single" w:sz="4" w:space="0" w:color="auto"/>
              <w:bottom w:val="single" w:sz="4" w:space="0" w:color="auto"/>
              <w:right w:val="single" w:sz="4" w:space="0" w:color="auto"/>
            </w:tcBorders>
          </w:tcPr>
          <w:p w14:paraId="62C53730" w14:textId="6D46F20F"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Atypical carcinoma (low grade neuroendocrine carcinoma)</w:t>
            </w:r>
          </w:p>
        </w:tc>
      </w:tr>
      <w:tr w:rsidR="005E4047" w:rsidRPr="005E4047" w14:paraId="26504538" w14:textId="77777777" w:rsidTr="005E4047">
        <w:trPr>
          <w:trHeight w:val="518"/>
        </w:trPr>
        <w:tc>
          <w:tcPr>
            <w:tcW w:w="540" w:type="dxa"/>
            <w:tcBorders>
              <w:top w:val="single" w:sz="4" w:space="0" w:color="auto"/>
              <w:bottom w:val="single" w:sz="4" w:space="0" w:color="auto"/>
              <w:right w:val="single" w:sz="4" w:space="0" w:color="auto"/>
            </w:tcBorders>
          </w:tcPr>
          <w:p w14:paraId="1A94420B" w14:textId="77777777"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2</w:t>
            </w:r>
          </w:p>
        </w:tc>
        <w:tc>
          <w:tcPr>
            <w:tcW w:w="9574" w:type="dxa"/>
            <w:tcBorders>
              <w:top w:val="single" w:sz="4" w:space="0" w:color="auto"/>
              <w:left w:val="single" w:sz="4" w:space="0" w:color="auto"/>
              <w:bottom w:val="single" w:sz="4" w:space="0" w:color="auto"/>
              <w:right w:val="single" w:sz="4" w:space="0" w:color="auto"/>
            </w:tcBorders>
          </w:tcPr>
          <w:p w14:paraId="44B6726B" w14:textId="55C11DA9"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CARCINOID (NEUROENDOCRINE TUMOUR GRADE 1)</w:t>
            </w:r>
          </w:p>
        </w:tc>
      </w:tr>
      <w:tr w:rsidR="005E4047" w:rsidRPr="005E4047" w14:paraId="49DF96F4" w14:textId="77777777" w:rsidTr="005E4047">
        <w:trPr>
          <w:trHeight w:val="540"/>
        </w:trPr>
        <w:tc>
          <w:tcPr>
            <w:tcW w:w="540" w:type="dxa"/>
            <w:tcBorders>
              <w:top w:val="single" w:sz="4" w:space="0" w:color="auto"/>
              <w:bottom w:val="single" w:sz="4" w:space="0" w:color="auto"/>
              <w:right w:val="single" w:sz="4" w:space="0" w:color="auto"/>
            </w:tcBorders>
          </w:tcPr>
          <w:p w14:paraId="707C40B8" w14:textId="77777777"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3</w:t>
            </w:r>
          </w:p>
        </w:tc>
        <w:tc>
          <w:tcPr>
            <w:tcW w:w="9574" w:type="dxa"/>
            <w:tcBorders>
              <w:top w:val="single" w:sz="4" w:space="0" w:color="auto"/>
              <w:left w:val="single" w:sz="4" w:space="0" w:color="auto"/>
              <w:bottom w:val="single" w:sz="4" w:space="0" w:color="auto"/>
              <w:right w:val="single" w:sz="4" w:space="0" w:color="auto"/>
            </w:tcBorders>
          </w:tcPr>
          <w:p w14:paraId="69CBC8B4" w14:textId="6C9BD21B"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Large cell neuroendocrine tumour</w:t>
            </w:r>
          </w:p>
        </w:tc>
      </w:tr>
      <w:tr w:rsidR="005E4047" w:rsidRPr="005E4047" w14:paraId="79BDA6C6" w14:textId="77777777" w:rsidTr="005E4047">
        <w:trPr>
          <w:trHeight w:val="535"/>
        </w:trPr>
        <w:tc>
          <w:tcPr>
            <w:tcW w:w="540" w:type="dxa"/>
            <w:tcBorders>
              <w:top w:val="single" w:sz="4" w:space="0" w:color="auto"/>
              <w:bottom w:val="single" w:sz="4" w:space="0" w:color="auto"/>
              <w:right w:val="single" w:sz="4" w:space="0" w:color="auto"/>
            </w:tcBorders>
          </w:tcPr>
          <w:p w14:paraId="21AEE842" w14:textId="77777777"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4</w:t>
            </w:r>
          </w:p>
        </w:tc>
        <w:tc>
          <w:tcPr>
            <w:tcW w:w="9574" w:type="dxa"/>
            <w:tcBorders>
              <w:top w:val="single" w:sz="4" w:space="0" w:color="auto"/>
              <w:left w:val="single" w:sz="4" w:space="0" w:color="auto"/>
              <w:bottom w:val="single" w:sz="4" w:space="0" w:color="auto"/>
              <w:right w:val="single" w:sz="4" w:space="0" w:color="auto"/>
            </w:tcBorders>
          </w:tcPr>
          <w:p w14:paraId="4E10E8BE" w14:textId="30D83D5C"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Malignant melanoma</w:t>
            </w:r>
          </w:p>
        </w:tc>
      </w:tr>
      <w:tr w:rsidR="005E4047" w:rsidRPr="005E4047" w14:paraId="646D9A1A" w14:textId="77777777" w:rsidTr="005E4047">
        <w:trPr>
          <w:trHeight w:val="515"/>
        </w:trPr>
        <w:tc>
          <w:tcPr>
            <w:tcW w:w="540" w:type="dxa"/>
            <w:tcBorders>
              <w:top w:val="single" w:sz="4" w:space="0" w:color="auto"/>
              <w:bottom w:val="single" w:sz="4" w:space="0" w:color="auto"/>
              <w:right w:val="single" w:sz="4" w:space="0" w:color="auto"/>
            </w:tcBorders>
          </w:tcPr>
          <w:p w14:paraId="7BB3ED64" w14:textId="77777777"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5</w:t>
            </w:r>
          </w:p>
        </w:tc>
        <w:tc>
          <w:tcPr>
            <w:tcW w:w="9574" w:type="dxa"/>
            <w:tcBorders>
              <w:top w:val="single" w:sz="4" w:space="0" w:color="auto"/>
              <w:left w:val="single" w:sz="4" w:space="0" w:color="auto"/>
              <w:bottom w:val="single" w:sz="4" w:space="0" w:color="auto"/>
              <w:right w:val="single" w:sz="4" w:space="0" w:color="auto"/>
            </w:tcBorders>
          </w:tcPr>
          <w:p w14:paraId="40A71216" w14:textId="72B6CD75"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Medullary thyroid carcinoma metastasis</w:t>
            </w:r>
          </w:p>
        </w:tc>
      </w:tr>
      <w:tr w:rsidR="005E4047" w:rsidRPr="005E4047" w14:paraId="29CC37F6" w14:textId="77777777" w:rsidTr="005E4047">
        <w:trPr>
          <w:trHeight w:val="537"/>
        </w:trPr>
        <w:tc>
          <w:tcPr>
            <w:tcW w:w="540" w:type="dxa"/>
            <w:tcBorders>
              <w:top w:val="single" w:sz="4" w:space="0" w:color="auto"/>
              <w:bottom w:val="single" w:sz="4" w:space="0" w:color="auto"/>
              <w:right w:val="single" w:sz="4" w:space="0" w:color="auto"/>
            </w:tcBorders>
          </w:tcPr>
          <w:p w14:paraId="5BBDB58E" w14:textId="77777777"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6</w:t>
            </w:r>
          </w:p>
        </w:tc>
        <w:tc>
          <w:tcPr>
            <w:tcW w:w="9574" w:type="dxa"/>
            <w:tcBorders>
              <w:top w:val="single" w:sz="4" w:space="0" w:color="auto"/>
              <w:left w:val="single" w:sz="4" w:space="0" w:color="auto"/>
              <w:bottom w:val="single" w:sz="4" w:space="0" w:color="auto"/>
              <w:right w:val="single" w:sz="4" w:space="0" w:color="auto"/>
            </w:tcBorders>
          </w:tcPr>
          <w:p w14:paraId="17EAE7D3" w14:textId="69F4F5F1"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Mesothelioma.</w:t>
            </w:r>
          </w:p>
        </w:tc>
      </w:tr>
      <w:tr w:rsidR="005E4047" w:rsidRPr="005E4047" w14:paraId="418D9741" w14:textId="77777777" w:rsidTr="005E4047">
        <w:trPr>
          <w:trHeight w:val="531"/>
        </w:trPr>
        <w:tc>
          <w:tcPr>
            <w:tcW w:w="540" w:type="dxa"/>
            <w:tcBorders>
              <w:top w:val="single" w:sz="4" w:space="0" w:color="auto"/>
              <w:bottom w:val="single" w:sz="4" w:space="0" w:color="auto"/>
              <w:right w:val="single" w:sz="4" w:space="0" w:color="auto"/>
            </w:tcBorders>
          </w:tcPr>
          <w:p w14:paraId="1A8B9596" w14:textId="77777777"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7</w:t>
            </w:r>
          </w:p>
        </w:tc>
        <w:tc>
          <w:tcPr>
            <w:tcW w:w="9574" w:type="dxa"/>
            <w:tcBorders>
              <w:top w:val="single" w:sz="4" w:space="0" w:color="auto"/>
              <w:left w:val="single" w:sz="4" w:space="0" w:color="auto"/>
              <w:bottom w:val="single" w:sz="4" w:space="0" w:color="auto"/>
              <w:right w:val="single" w:sz="4" w:space="0" w:color="auto"/>
            </w:tcBorders>
          </w:tcPr>
          <w:p w14:paraId="77F65E53" w14:textId="758C02E0"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Metastatic tumour</w:t>
            </w:r>
          </w:p>
        </w:tc>
      </w:tr>
      <w:tr w:rsidR="005E4047" w:rsidRPr="005E4047" w14:paraId="02436FDB" w14:textId="77777777" w:rsidTr="005E4047">
        <w:trPr>
          <w:trHeight w:val="531"/>
        </w:trPr>
        <w:tc>
          <w:tcPr>
            <w:tcW w:w="540" w:type="dxa"/>
            <w:tcBorders>
              <w:top w:val="single" w:sz="4" w:space="0" w:color="auto"/>
              <w:bottom w:val="single" w:sz="4" w:space="0" w:color="auto"/>
              <w:right w:val="single" w:sz="4" w:space="0" w:color="auto"/>
            </w:tcBorders>
          </w:tcPr>
          <w:p w14:paraId="6FF07140" w14:textId="7DCFB5C8"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8</w:t>
            </w:r>
          </w:p>
        </w:tc>
        <w:tc>
          <w:tcPr>
            <w:tcW w:w="9574" w:type="dxa"/>
            <w:tcBorders>
              <w:top w:val="single" w:sz="4" w:space="0" w:color="auto"/>
              <w:left w:val="single" w:sz="4" w:space="0" w:color="auto"/>
              <w:bottom w:val="single" w:sz="4" w:space="0" w:color="auto"/>
              <w:right w:val="single" w:sz="4" w:space="0" w:color="auto"/>
            </w:tcBorders>
          </w:tcPr>
          <w:p w14:paraId="76359FE1" w14:textId="175753E6"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Metastatic well differentiated neuroendocrine tumour</w:t>
            </w:r>
          </w:p>
        </w:tc>
      </w:tr>
      <w:tr w:rsidR="005E4047" w:rsidRPr="005E4047" w14:paraId="40560D44" w14:textId="77777777" w:rsidTr="005E4047">
        <w:trPr>
          <w:trHeight w:val="531"/>
        </w:trPr>
        <w:tc>
          <w:tcPr>
            <w:tcW w:w="540" w:type="dxa"/>
            <w:tcBorders>
              <w:top w:val="single" w:sz="4" w:space="0" w:color="auto"/>
              <w:bottom w:val="single" w:sz="4" w:space="0" w:color="auto"/>
              <w:right w:val="single" w:sz="4" w:space="0" w:color="auto"/>
            </w:tcBorders>
          </w:tcPr>
          <w:p w14:paraId="7026D46F" w14:textId="247DC7A6"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9</w:t>
            </w:r>
          </w:p>
        </w:tc>
        <w:tc>
          <w:tcPr>
            <w:tcW w:w="9574" w:type="dxa"/>
            <w:tcBorders>
              <w:top w:val="single" w:sz="4" w:space="0" w:color="auto"/>
              <w:left w:val="single" w:sz="4" w:space="0" w:color="auto"/>
              <w:bottom w:val="single" w:sz="4" w:space="0" w:color="auto"/>
              <w:right w:val="single" w:sz="4" w:space="0" w:color="auto"/>
            </w:tcBorders>
          </w:tcPr>
          <w:p w14:paraId="1CB0A927" w14:textId="0C3A503C"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Paraganglioma</w:t>
            </w:r>
          </w:p>
        </w:tc>
      </w:tr>
      <w:tr w:rsidR="005E4047" w:rsidRPr="005E4047" w14:paraId="3BBA8448" w14:textId="77777777" w:rsidTr="005E4047">
        <w:trPr>
          <w:trHeight w:val="531"/>
        </w:trPr>
        <w:tc>
          <w:tcPr>
            <w:tcW w:w="540" w:type="dxa"/>
            <w:tcBorders>
              <w:top w:val="single" w:sz="4" w:space="0" w:color="auto"/>
              <w:bottom w:val="single" w:sz="4" w:space="0" w:color="auto"/>
              <w:right w:val="single" w:sz="4" w:space="0" w:color="auto"/>
            </w:tcBorders>
          </w:tcPr>
          <w:p w14:paraId="4047CA36" w14:textId="0885E25D"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10</w:t>
            </w:r>
          </w:p>
        </w:tc>
        <w:tc>
          <w:tcPr>
            <w:tcW w:w="9574" w:type="dxa"/>
            <w:tcBorders>
              <w:top w:val="single" w:sz="4" w:space="0" w:color="auto"/>
              <w:left w:val="single" w:sz="4" w:space="0" w:color="auto"/>
              <w:bottom w:val="single" w:sz="4" w:space="0" w:color="auto"/>
              <w:right w:val="single" w:sz="4" w:space="0" w:color="auto"/>
            </w:tcBorders>
          </w:tcPr>
          <w:p w14:paraId="1D2551A9" w14:textId="3424D1AF"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THYMOMA</w:t>
            </w:r>
          </w:p>
        </w:tc>
      </w:tr>
      <w:tr w:rsidR="005E4047" w:rsidRPr="005E4047" w14:paraId="378F00CF" w14:textId="77777777" w:rsidTr="005E4047">
        <w:trPr>
          <w:trHeight w:val="531"/>
        </w:trPr>
        <w:tc>
          <w:tcPr>
            <w:tcW w:w="540" w:type="dxa"/>
            <w:tcBorders>
              <w:top w:val="single" w:sz="4" w:space="0" w:color="auto"/>
              <w:bottom w:val="single" w:sz="4" w:space="0" w:color="auto"/>
              <w:right w:val="single" w:sz="4" w:space="0" w:color="auto"/>
            </w:tcBorders>
          </w:tcPr>
          <w:p w14:paraId="497131CC" w14:textId="4166EB87"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11</w:t>
            </w:r>
          </w:p>
        </w:tc>
        <w:tc>
          <w:tcPr>
            <w:tcW w:w="9574" w:type="dxa"/>
            <w:tcBorders>
              <w:top w:val="single" w:sz="4" w:space="0" w:color="auto"/>
              <w:left w:val="single" w:sz="4" w:space="0" w:color="auto"/>
              <w:bottom w:val="single" w:sz="4" w:space="0" w:color="auto"/>
              <w:right w:val="single" w:sz="4" w:space="0" w:color="auto"/>
            </w:tcBorders>
          </w:tcPr>
          <w:p w14:paraId="1690440A" w14:textId="038CEFC8"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To report this tumour with this clinical info on an H&amp;E ONLY would be reckless beyond belief</w:t>
            </w:r>
          </w:p>
        </w:tc>
      </w:tr>
      <w:tr w:rsidR="005E4047" w:rsidRPr="005E4047" w14:paraId="47D914B2" w14:textId="77777777" w:rsidTr="005E4047">
        <w:trPr>
          <w:trHeight w:val="531"/>
        </w:trPr>
        <w:tc>
          <w:tcPr>
            <w:tcW w:w="540" w:type="dxa"/>
            <w:tcBorders>
              <w:top w:val="single" w:sz="4" w:space="0" w:color="auto"/>
              <w:bottom w:val="single" w:sz="4" w:space="0" w:color="auto"/>
              <w:right w:val="single" w:sz="4" w:space="0" w:color="auto"/>
            </w:tcBorders>
          </w:tcPr>
          <w:p w14:paraId="041EE27D" w14:textId="063F7BE5"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12</w:t>
            </w:r>
          </w:p>
        </w:tc>
        <w:tc>
          <w:tcPr>
            <w:tcW w:w="9574" w:type="dxa"/>
            <w:tcBorders>
              <w:top w:val="single" w:sz="4" w:space="0" w:color="auto"/>
              <w:left w:val="single" w:sz="4" w:space="0" w:color="auto"/>
              <w:bottom w:val="single" w:sz="4" w:space="0" w:color="auto"/>
              <w:right w:val="single" w:sz="4" w:space="0" w:color="auto"/>
            </w:tcBorders>
          </w:tcPr>
          <w:p w14:paraId="2FE38E5B" w14:textId="00F9EF65"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Well differentiated neuroendocrine /atypical carcinoid</w:t>
            </w:r>
          </w:p>
        </w:tc>
      </w:tr>
      <w:tr w:rsidR="005E4047" w:rsidRPr="005E4047" w14:paraId="7EE7CF08" w14:textId="77777777" w:rsidTr="005E4047">
        <w:trPr>
          <w:trHeight w:val="531"/>
        </w:trPr>
        <w:tc>
          <w:tcPr>
            <w:tcW w:w="540" w:type="dxa"/>
            <w:tcBorders>
              <w:top w:val="single" w:sz="4" w:space="0" w:color="auto"/>
              <w:bottom w:val="single" w:sz="4" w:space="0" w:color="auto"/>
              <w:right w:val="single" w:sz="4" w:space="0" w:color="auto"/>
            </w:tcBorders>
          </w:tcPr>
          <w:p w14:paraId="6DFBD01F" w14:textId="7F6E24D1"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13</w:t>
            </w:r>
          </w:p>
        </w:tc>
        <w:tc>
          <w:tcPr>
            <w:tcW w:w="9574" w:type="dxa"/>
            <w:tcBorders>
              <w:top w:val="single" w:sz="4" w:space="0" w:color="auto"/>
              <w:left w:val="single" w:sz="4" w:space="0" w:color="auto"/>
              <w:bottom w:val="single" w:sz="4" w:space="0" w:color="auto"/>
              <w:right w:val="single" w:sz="4" w:space="0" w:color="auto"/>
            </w:tcBorders>
          </w:tcPr>
          <w:p w14:paraId="706C1ED5" w14:textId="5A0B2C6C"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Wel</w:t>
            </w:r>
            <w:r>
              <w:rPr>
                <w:rFonts w:ascii="Arial" w:hAnsi="Arial" w:cs="Arial"/>
                <w:color w:val="000000"/>
                <w:sz w:val="22"/>
                <w:szCs w:val="22"/>
              </w:rPr>
              <w:t>l</w:t>
            </w:r>
            <w:r w:rsidRPr="005E4047">
              <w:rPr>
                <w:rFonts w:ascii="Arial" w:hAnsi="Arial" w:cs="Arial"/>
                <w:color w:val="000000"/>
                <w:sz w:val="22"/>
                <w:szCs w:val="22"/>
              </w:rPr>
              <w:t xml:space="preserve"> differentiated neuroendocrine tumour, to differentiate typical vs atypical carcinoid, need to count mitoses and look for necrosis.</w:t>
            </w:r>
          </w:p>
        </w:tc>
      </w:tr>
    </w:tbl>
    <w:p w14:paraId="0762C006"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726D535C" w14:textId="77777777" w:rsidR="00BA6942" w:rsidRPr="00B9402D" w:rsidRDefault="00BA6942" w:rsidP="00BA6942">
      <w:pPr>
        <w:rPr>
          <w:rFonts w:ascii="Arial" w:hAnsi="Arial" w:cs="Arial"/>
          <w:color w:val="339966"/>
        </w:rPr>
      </w:pPr>
    </w:p>
    <w:p w14:paraId="6723DE90"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037341A5" w14:textId="77777777" w:rsidTr="005E4047">
        <w:trPr>
          <w:trHeight w:val="436"/>
        </w:trPr>
        <w:tc>
          <w:tcPr>
            <w:tcW w:w="10080" w:type="dxa"/>
          </w:tcPr>
          <w:p w14:paraId="661E3B1D" w14:textId="77777777" w:rsidR="00BA6942" w:rsidRPr="00732BBE" w:rsidRDefault="00BA6942" w:rsidP="00CF6F0C">
            <w:pPr>
              <w:rPr>
                <w:rFonts w:ascii="Arial" w:hAnsi="Arial" w:cs="Arial"/>
              </w:rPr>
            </w:pPr>
          </w:p>
          <w:p w14:paraId="30CEAA97" w14:textId="77777777" w:rsidR="00BA6942" w:rsidRPr="00732BBE" w:rsidRDefault="00BA6942" w:rsidP="00CF6F0C">
            <w:pPr>
              <w:rPr>
                <w:rFonts w:ascii="Arial" w:hAnsi="Arial" w:cs="Arial"/>
              </w:rPr>
            </w:pPr>
          </w:p>
        </w:tc>
      </w:tr>
    </w:tbl>
    <w:p w14:paraId="77AA01CC" w14:textId="77777777" w:rsidR="00BA6942" w:rsidRPr="00B9402D" w:rsidRDefault="00BA6942" w:rsidP="00BA6942">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3B3D8783" w14:textId="77777777" w:rsidTr="005E4047">
        <w:trPr>
          <w:trHeight w:val="295"/>
        </w:trPr>
        <w:tc>
          <w:tcPr>
            <w:tcW w:w="10080" w:type="dxa"/>
          </w:tcPr>
          <w:p w14:paraId="5013EB6A" w14:textId="77777777"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273B2889" w14:textId="77777777" w:rsidR="00BA6942" w:rsidRPr="00732BBE" w:rsidRDefault="00BA6942" w:rsidP="00CF6F0C">
            <w:pPr>
              <w:rPr>
                <w:rFonts w:ascii="Arial" w:hAnsi="Arial" w:cs="Arial"/>
              </w:rPr>
            </w:pPr>
          </w:p>
          <w:p w14:paraId="238EE03F" w14:textId="77777777" w:rsidR="00BA6942" w:rsidRPr="00732BBE" w:rsidRDefault="00BA6942" w:rsidP="00CF6F0C">
            <w:pPr>
              <w:rPr>
                <w:rFonts w:ascii="Arial" w:hAnsi="Arial" w:cs="Arial"/>
              </w:rPr>
            </w:pPr>
          </w:p>
        </w:tc>
      </w:tr>
    </w:tbl>
    <w:p w14:paraId="42847007" w14:textId="77777777" w:rsidR="00BA6942" w:rsidRDefault="00BA6942" w:rsidP="00BA6942">
      <w:pPr>
        <w:ind w:left="-900"/>
        <w:rPr>
          <w:rFonts w:ascii="Arial" w:hAnsi="Arial"/>
          <w:b/>
          <w:sz w:val="28"/>
          <w:szCs w:val="28"/>
        </w:rPr>
      </w:pP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344591" w14:paraId="5EA5DF98" w14:textId="77777777" w:rsidTr="00344591">
        <w:trPr>
          <w:tblCellSpacing w:w="37" w:type="dxa"/>
        </w:trPr>
        <w:tc>
          <w:tcPr>
            <w:tcW w:w="1367" w:type="pct"/>
            <w:vAlign w:val="center"/>
            <w:hideMark/>
          </w:tcPr>
          <w:p w14:paraId="0CF5A1F0" w14:textId="77777777" w:rsidR="00344591" w:rsidRPr="00344591" w:rsidRDefault="00344591" w:rsidP="002E23A4">
            <w:pPr>
              <w:rPr>
                <w:rFonts w:ascii="Arial" w:hAnsi="Arial" w:cs="Arial"/>
                <w:sz w:val="22"/>
                <w:szCs w:val="22"/>
              </w:rPr>
            </w:pPr>
            <w:r w:rsidRPr="00344591">
              <w:rPr>
                <w:rFonts w:ascii="Arial" w:hAnsi="Arial" w:cs="Arial"/>
                <w:b/>
                <w:bCs/>
                <w:sz w:val="22"/>
                <w:szCs w:val="22"/>
              </w:rPr>
              <w:lastRenderedPageBreak/>
              <w:t>Case number:</w:t>
            </w:r>
          </w:p>
        </w:tc>
        <w:tc>
          <w:tcPr>
            <w:tcW w:w="3514" w:type="pct"/>
            <w:vAlign w:val="center"/>
            <w:hideMark/>
          </w:tcPr>
          <w:p w14:paraId="578684EA" w14:textId="084CB0F2" w:rsidR="00344591" w:rsidRPr="00344591" w:rsidRDefault="00C875C1" w:rsidP="002E23A4">
            <w:pPr>
              <w:rPr>
                <w:rFonts w:ascii="Arial" w:hAnsi="Arial" w:cs="Arial"/>
                <w:sz w:val="22"/>
                <w:szCs w:val="22"/>
              </w:rPr>
            </w:pPr>
            <w:r>
              <w:rPr>
                <w:rFonts w:ascii="Arial" w:hAnsi="Arial" w:cs="Arial"/>
                <w:sz w:val="22"/>
                <w:szCs w:val="22"/>
              </w:rPr>
              <w:t>dd</w:t>
            </w:r>
            <w:r w:rsidR="00344591" w:rsidRPr="00344591">
              <w:rPr>
                <w:rFonts w:ascii="Arial" w:hAnsi="Arial" w:cs="Arial"/>
                <w:sz w:val="22"/>
                <w:szCs w:val="22"/>
              </w:rPr>
              <w:t xml:space="preserve">10 </w:t>
            </w:r>
          </w:p>
        </w:tc>
      </w:tr>
      <w:tr w:rsidR="00344591" w14:paraId="3F5A3FDE" w14:textId="77777777" w:rsidTr="00344591">
        <w:trPr>
          <w:tblCellSpacing w:w="37" w:type="dxa"/>
        </w:trPr>
        <w:tc>
          <w:tcPr>
            <w:tcW w:w="1367" w:type="pct"/>
            <w:vAlign w:val="center"/>
          </w:tcPr>
          <w:p w14:paraId="1C7FBB37" w14:textId="77777777" w:rsidR="00344591" w:rsidRPr="00344591" w:rsidRDefault="00344591" w:rsidP="002E23A4">
            <w:pPr>
              <w:rPr>
                <w:rFonts w:ascii="Arial" w:hAnsi="Arial" w:cs="Arial"/>
                <w:b/>
                <w:bCs/>
                <w:sz w:val="22"/>
                <w:szCs w:val="22"/>
              </w:rPr>
            </w:pPr>
            <w:r w:rsidRPr="00344591">
              <w:rPr>
                <w:rFonts w:ascii="Arial" w:hAnsi="Arial" w:cs="Arial"/>
                <w:b/>
                <w:bCs/>
                <w:sz w:val="22"/>
                <w:szCs w:val="22"/>
              </w:rPr>
              <w:t>Diagnostic Category:</w:t>
            </w:r>
          </w:p>
        </w:tc>
        <w:tc>
          <w:tcPr>
            <w:tcW w:w="3514" w:type="pct"/>
            <w:vAlign w:val="center"/>
          </w:tcPr>
          <w:p w14:paraId="6B3DDD28" w14:textId="77777777" w:rsidR="00344591" w:rsidRPr="00344591" w:rsidRDefault="00344591" w:rsidP="002E23A4">
            <w:pPr>
              <w:rPr>
                <w:rFonts w:ascii="Arial" w:hAnsi="Arial" w:cs="Arial"/>
                <w:sz w:val="22"/>
                <w:szCs w:val="22"/>
              </w:rPr>
            </w:pPr>
            <w:r w:rsidRPr="00344591">
              <w:rPr>
                <w:rFonts w:ascii="Arial" w:hAnsi="Arial" w:cs="Arial"/>
                <w:sz w:val="22"/>
                <w:szCs w:val="22"/>
              </w:rPr>
              <w:t>Breast</w:t>
            </w:r>
          </w:p>
        </w:tc>
      </w:tr>
      <w:tr w:rsidR="00C875C1" w14:paraId="0D2F70C4" w14:textId="77777777" w:rsidTr="00344591">
        <w:trPr>
          <w:tblCellSpacing w:w="37" w:type="dxa"/>
        </w:trPr>
        <w:tc>
          <w:tcPr>
            <w:tcW w:w="0" w:type="auto"/>
            <w:hideMark/>
          </w:tcPr>
          <w:p w14:paraId="0450F6B4" w14:textId="6A64FD18" w:rsidR="00C875C1" w:rsidRPr="00C875C1" w:rsidRDefault="00C875C1" w:rsidP="00C875C1">
            <w:pPr>
              <w:rPr>
                <w:rFonts w:ascii="Arial" w:hAnsi="Arial" w:cs="Arial"/>
                <w:sz w:val="22"/>
                <w:szCs w:val="22"/>
              </w:rPr>
            </w:pPr>
            <w:r w:rsidRPr="00C875C1">
              <w:rPr>
                <w:rFonts w:ascii="Arial" w:hAnsi="Arial" w:cs="Arial"/>
                <w:b/>
                <w:bCs/>
                <w:sz w:val="22"/>
                <w:szCs w:val="22"/>
              </w:rPr>
              <w:t>Clinical Information:</w:t>
            </w:r>
          </w:p>
        </w:tc>
        <w:tc>
          <w:tcPr>
            <w:tcW w:w="0" w:type="auto"/>
            <w:vAlign w:val="center"/>
            <w:hideMark/>
          </w:tcPr>
          <w:p w14:paraId="3114FCB5" w14:textId="36B26080" w:rsidR="00C875C1" w:rsidRPr="00C875C1" w:rsidRDefault="00613BDD" w:rsidP="00C875C1">
            <w:pPr>
              <w:rPr>
                <w:rFonts w:ascii="Arial" w:hAnsi="Arial" w:cs="Arial"/>
                <w:sz w:val="22"/>
                <w:szCs w:val="22"/>
              </w:rPr>
            </w:pPr>
            <w:r>
              <w:rPr>
                <w:rFonts w:ascii="Arial" w:hAnsi="Arial" w:cs="Arial"/>
                <w:noProof/>
                <w:sz w:val="22"/>
                <w:szCs w:val="22"/>
              </w:rPr>
              <w:drawing>
                <wp:anchor distT="0" distB="0" distL="114300" distR="114300" simplePos="0" relativeHeight="251674624" behindDoc="0" locked="0" layoutInCell="1" allowOverlap="1" wp14:anchorId="460A48A9" wp14:editId="30F54D2D">
                  <wp:simplePos x="0" y="0"/>
                  <wp:positionH relativeFrom="column">
                    <wp:posOffset>3578225</wp:posOffset>
                  </wp:positionH>
                  <wp:positionV relativeFrom="paragraph">
                    <wp:posOffset>-403225</wp:posOffset>
                  </wp:positionV>
                  <wp:extent cx="775970" cy="619125"/>
                  <wp:effectExtent l="0" t="0" r="5080" b="9525"/>
                  <wp:wrapNone/>
                  <wp:docPr id="1886421963" name="Picture 5">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21963" name="Picture 5">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75970" cy="619125"/>
                          </a:xfrm>
                          <a:prstGeom prst="rect">
                            <a:avLst/>
                          </a:prstGeom>
                          <a:noFill/>
                        </pic:spPr>
                      </pic:pic>
                    </a:graphicData>
                  </a:graphic>
                  <wp14:sizeRelH relativeFrom="margin">
                    <wp14:pctWidth>0</wp14:pctWidth>
                  </wp14:sizeRelH>
                  <wp14:sizeRelV relativeFrom="margin">
                    <wp14:pctHeight>0</wp14:pctHeight>
                  </wp14:sizeRelV>
                </wp:anchor>
              </w:drawing>
            </w:r>
            <w:r w:rsidR="00C875C1" w:rsidRPr="00C875C1">
              <w:rPr>
                <w:rFonts w:ascii="Arial" w:hAnsi="Arial" w:cs="Arial"/>
                <w:sz w:val="22"/>
                <w:szCs w:val="22"/>
              </w:rPr>
              <w:t>F40. Enlarging FAD? Phyllodes / mali</w:t>
            </w:r>
            <w:r w:rsidR="00D949F2">
              <w:rPr>
                <w:rFonts w:ascii="Arial" w:hAnsi="Arial" w:cs="Arial"/>
                <w:sz w:val="22"/>
                <w:szCs w:val="22"/>
              </w:rPr>
              <w:t>g</w:t>
            </w:r>
            <w:r w:rsidR="00C875C1" w:rsidRPr="00C875C1">
              <w:rPr>
                <w:rFonts w:ascii="Arial" w:hAnsi="Arial" w:cs="Arial"/>
                <w:sz w:val="22"/>
                <w:szCs w:val="22"/>
              </w:rPr>
              <w:t>nant Phyllodes</w:t>
            </w:r>
          </w:p>
        </w:tc>
      </w:tr>
      <w:tr w:rsidR="00C875C1" w14:paraId="5FE27F46" w14:textId="77777777" w:rsidTr="00344591">
        <w:trPr>
          <w:tblCellSpacing w:w="37" w:type="dxa"/>
        </w:trPr>
        <w:tc>
          <w:tcPr>
            <w:tcW w:w="0" w:type="auto"/>
            <w:hideMark/>
          </w:tcPr>
          <w:p w14:paraId="7005CDD7" w14:textId="6239DAAA" w:rsidR="00C875C1" w:rsidRPr="00C875C1" w:rsidRDefault="00C875C1" w:rsidP="00C875C1">
            <w:pPr>
              <w:rPr>
                <w:rFonts w:ascii="Arial" w:hAnsi="Arial" w:cs="Arial"/>
                <w:sz w:val="22"/>
                <w:szCs w:val="22"/>
              </w:rPr>
            </w:pPr>
            <w:r w:rsidRPr="00C875C1">
              <w:rPr>
                <w:rFonts w:ascii="Arial" w:hAnsi="Arial" w:cs="Arial"/>
                <w:b/>
                <w:bCs/>
                <w:sz w:val="22"/>
                <w:szCs w:val="22"/>
              </w:rPr>
              <w:t>Specimen:</w:t>
            </w:r>
          </w:p>
        </w:tc>
        <w:tc>
          <w:tcPr>
            <w:tcW w:w="0" w:type="auto"/>
            <w:vAlign w:val="center"/>
            <w:hideMark/>
          </w:tcPr>
          <w:p w14:paraId="29B6AB9D" w14:textId="1BC0F6E0" w:rsidR="00C875C1" w:rsidRPr="00C875C1" w:rsidRDefault="00C875C1" w:rsidP="00C875C1">
            <w:pPr>
              <w:rPr>
                <w:rFonts w:ascii="Arial" w:hAnsi="Arial" w:cs="Arial"/>
                <w:sz w:val="22"/>
                <w:szCs w:val="22"/>
              </w:rPr>
            </w:pPr>
            <w:r w:rsidRPr="00C875C1">
              <w:rPr>
                <w:rFonts w:ascii="Arial" w:hAnsi="Arial" w:cs="Arial"/>
                <w:sz w:val="22"/>
                <w:szCs w:val="22"/>
              </w:rPr>
              <w:t>Breast</w:t>
            </w:r>
          </w:p>
        </w:tc>
      </w:tr>
      <w:tr w:rsidR="00C875C1" w14:paraId="74BE395A" w14:textId="77777777" w:rsidTr="00344591">
        <w:trPr>
          <w:tblCellSpacing w:w="37" w:type="dxa"/>
        </w:trPr>
        <w:tc>
          <w:tcPr>
            <w:tcW w:w="0" w:type="auto"/>
            <w:hideMark/>
          </w:tcPr>
          <w:p w14:paraId="0F398716" w14:textId="484989C3" w:rsidR="00C875C1" w:rsidRPr="00C875C1" w:rsidRDefault="00C875C1" w:rsidP="00C875C1">
            <w:pPr>
              <w:rPr>
                <w:rFonts w:ascii="Arial" w:hAnsi="Arial" w:cs="Arial"/>
                <w:sz w:val="22"/>
                <w:szCs w:val="22"/>
              </w:rPr>
            </w:pPr>
            <w:r w:rsidRPr="00C875C1">
              <w:rPr>
                <w:rFonts w:ascii="Arial" w:hAnsi="Arial" w:cs="Arial"/>
                <w:b/>
                <w:bCs/>
                <w:sz w:val="22"/>
                <w:szCs w:val="22"/>
              </w:rPr>
              <w:t>Age:</w:t>
            </w:r>
          </w:p>
        </w:tc>
        <w:tc>
          <w:tcPr>
            <w:tcW w:w="0" w:type="auto"/>
            <w:vAlign w:val="center"/>
            <w:hideMark/>
          </w:tcPr>
          <w:p w14:paraId="2D0004A0" w14:textId="7E165C2F" w:rsidR="00C875C1" w:rsidRPr="00C875C1" w:rsidRDefault="00C875C1" w:rsidP="00C875C1">
            <w:pPr>
              <w:rPr>
                <w:rFonts w:ascii="Arial" w:hAnsi="Arial" w:cs="Arial"/>
                <w:sz w:val="22"/>
                <w:szCs w:val="22"/>
              </w:rPr>
            </w:pPr>
            <w:r w:rsidRPr="00C875C1">
              <w:rPr>
                <w:rFonts w:ascii="Arial" w:hAnsi="Arial" w:cs="Arial"/>
                <w:sz w:val="22"/>
                <w:szCs w:val="22"/>
              </w:rPr>
              <w:t>40</w:t>
            </w:r>
          </w:p>
        </w:tc>
      </w:tr>
      <w:tr w:rsidR="00C875C1" w14:paraId="279463C2" w14:textId="77777777" w:rsidTr="00344591">
        <w:trPr>
          <w:tblCellSpacing w:w="37" w:type="dxa"/>
        </w:trPr>
        <w:tc>
          <w:tcPr>
            <w:tcW w:w="0" w:type="auto"/>
            <w:hideMark/>
          </w:tcPr>
          <w:p w14:paraId="40AB199F" w14:textId="126FDA0A" w:rsidR="00C875C1" w:rsidRPr="00C875C1" w:rsidRDefault="00C875C1" w:rsidP="00C875C1">
            <w:pPr>
              <w:rPr>
                <w:rFonts w:ascii="Arial" w:hAnsi="Arial" w:cs="Arial"/>
                <w:sz w:val="22"/>
                <w:szCs w:val="22"/>
              </w:rPr>
            </w:pPr>
            <w:r w:rsidRPr="00C875C1">
              <w:rPr>
                <w:rFonts w:ascii="Arial" w:hAnsi="Arial" w:cs="Arial"/>
                <w:b/>
                <w:bCs/>
                <w:sz w:val="22"/>
                <w:szCs w:val="22"/>
              </w:rPr>
              <w:t>Sex:</w:t>
            </w:r>
          </w:p>
        </w:tc>
        <w:tc>
          <w:tcPr>
            <w:tcW w:w="0" w:type="auto"/>
            <w:vAlign w:val="center"/>
            <w:hideMark/>
          </w:tcPr>
          <w:p w14:paraId="7F02C033" w14:textId="414FF529" w:rsidR="00C875C1" w:rsidRPr="00C875C1" w:rsidRDefault="00C875C1" w:rsidP="00C875C1">
            <w:pPr>
              <w:rPr>
                <w:rFonts w:ascii="Arial" w:hAnsi="Arial" w:cs="Arial"/>
                <w:sz w:val="22"/>
                <w:szCs w:val="22"/>
              </w:rPr>
            </w:pPr>
            <w:r w:rsidRPr="00C875C1">
              <w:rPr>
                <w:rFonts w:ascii="Arial" w:hAnsi="Arial" w:cs="Arial"/>
                <w:sz w:val="22"/>
                <w:szCs w:val="22"/>
              </w:rPr>
              <w:t>Female</w:t>
            </w:r>
          </w:p>
        </w:tc>
      </w:tr>
      <w:tr w:rsidR="00C875C1" w14:paraId="06930C67" w14:textId="77777777" w:rsidTr="00344591">
        <w:trPr>
          <w:tblCellSpacing w:w="37" w:type="dxa"/>
        </w:trPr>
        <w:tc>
          <w:tcPr>
            <w:tcW w:w="0" w:type="auto"/>
            <w:hideMark/>
          </w:tcPr>
          <w:p w14:paraId="02C3CD71" w14:textId="5B85D6D3" w:rsidR="00C875C1" w:rsidRPr="00C875C1" w:rsidRDefault="00C875C1" w:rsidP="00C875C1">
            <w:pPr>
              <w:rPr>
                <w:rFonts w:ascii="Arial" w:hAnsi="Arial" w:cs="Arial"/>
                <w:sz w:val="22"/>
                <w:szCs w:val="22"/>
              </w:rPr>
            </w:pPr>
            <w:r w:rsidRPr="00C875C1">
              <w:rPr>
                <w:rFonts w:ascii="Arial" w:hAnsi="Arial" w:cs="Arial"/>
                <w:b/>
                <w:bCs/>
                <w:sz w:val="22"/>
                <w:szCs w:val="22"/>
              </w:rPr>
              <w:t>Macroscopic description:</w:t>
            </w:r>
          </w:p>
        </w:tc>
        <w:tc>
          <w:tcPr>
            <w:tcW w:w="0" w:type="auto"/>
            <w:vAlign w:val="center"/>
            <w:hideMark/>
          </w:tcPr>
          <w:p w14:paraId="2CAD11DD" w14:textId="69FC2801" w:rsidR="00C875C1" w:rsidRPr="00C875C1" w:rsidRDefault="00C875C1" w:rsidP="00C875C1">
            <w:pPr>
              <w:rPr>
                <w:rFonts w:ascii="Arial" w:hAnsi="Arial" w:cs="Arial"/>
                <w:sz w:val="22"/>
                <w:szCs w:val="22"/>
              </w:rPr>
            </w:pPr>
            <w:r w:rsidRPr="00C875C1">
              <w:rPr>
                <w:rFonts w:ascii="Arial" w:hAnsi="Arial" w:cs="Arial"/>
                <w:sz w:val="22"/>
                <w:szCs w:val="22"/>
              </w:rPr>
              <w:t xml:space="preserve">117g. 80 x 80 x 45mm Multinodular. No necrosis. </w:t>
            </w:r>
          </w:p>
        </w:tc>
      </w:tr>
      <w:tr w:rsidR="00C875C1" w14:paraId="037F8EC0" w14:textId="77777777" w:rsidTr="00344591">
        <w:trPr>
          <w:tblCellSpacing w:w="37" w:type="dxa"/>
        </w:trPr>
        <w:tc>
          <w:tcPr>
            <w:tcW w:w="0" w:type="auto"/>
            <w:hideMark/>
          </w:tcPr>
          <w:p w14:paraId="524F8FFA" w14:textId="16289ADE" w:rsidR="00C875C1" w:rsidRPr="00C875C1" w:rsidRDefault="00C875C1" w:rsidP="00C875C1">
            <w:pPr>
              <w:rPr>
                <w:rFonts w:ascii="Arial" w:hAnsi="Arial" w:cs="Arial"/>
                <w:sz w:val="22"/>
                <w:szCs w:val="22"/>
              </w:rPr>
            </w:pPr>
            <w:r w:rsidRPr="00C875C1">
              <w:rPr>
                <w:rFonts w:ascii="Arial" w:hAnsi="Arial" w:cs="Arial"/>
                <w:b/>
                <w:bCs/>
                <w:sz w:val="22"/>
                <w:szCs w:val="22"/>
              </w:rPr>
              <w:t>Immunohistochemistry:</w:t>
            </w:r>
          </w:p>
        </w:tc>
        <w:tc>
          <w:tcPr>
            <w:tcW w:w="0" w:type="auto"/>
            <w:vAlign w:val="center"/>
            <w:hideMark/>
          </w:tcPr>
          <w:p w14:paraId="51534B60" w14:textId="12C303D4" w:rsidR="00C875C1" w:rsidRPr="00C875C1" w:rsidRDefault="00C875C1" w:rsidP="00C875C1">
            <w:pPr>
              <w:rPr>
                <w:rFonts w:ascii="Arial" w:hAnsi="Arial" w:cs="Arial"/>
                <w:sz w:val="22"/>
                <w:szCs w:val="22"/>
              </w:rPr>
            </w:pPr>
            <w:r w:rsidRPr="00C875C1">
              <w:rPr>
                <w:rFonts w:ascii="Arial" w:hAnsi="Arial" w:cs="Arial"/>
                <w:sz w:val="22"/>
                <w:szCs w:val="22"/>
              </w:rPr>
              <w:t>None Provided</w:t>
            </w:r>
          </w:p>
        </w:tc>
      </w:tr>
    </w:tbl>
    <w:p w14:paraId="4F940C4E" w14:textId="77777777" w:rsidR="00344591" w:rsidRDefault="00344591" w:rsidP="00BA6942">
      <w:pPr>
        <w:rPr>
          <w:rFonts w:ascii="Arial" w:hAnsi="Arial" w:cs="Arial"/>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574"/>
      </w:tblGrid>
      <w:tr w:rsidR="00690DD2" w:rsidRPr="00732BBE" w14:paraId="1C1A0367" w14:textId="77777777" w:rsidTr="005E4047">
        <w:tc>
          <w:tcPr>
            <w:tcW w:w="10114" w:type="dxa"/>
            <w:gridSpan w:val="2"/>
            <w:tcBorders>
              <w:bottom w:val="single" w:sz="4" w:space="0" w:color="auto"/>
            </w:tcBorders>
          </w:tcPr>
          <w:p w14:paraId="7DA8DAC8" w14:textId="77777777" w:rsidR="00690DD2" w:rsidRDefault="00690DD2" w:rsidP="00690DD2">
            <w:pPr>
              <w:numPr>
                <w:ilvl w:val="0"/>
                <w:numId w:val="14"/>
              </w:numPr>
              <w:rPr>
                <w:rFonts w:ascii="Arial" w:hAnsi="Arial" w:cs="Arial"/>
                <w:b/>
                <w:bCs/>
                <w:sz w:val="22"/>
                <w:szCs w:val="28"/>
                <w:lang w:val="en-GB"/>
              </w:rPr>
            </w:pPr>
            <w:r w:rsidRPr="00021537">
              <w:rPr>
                <w:rFonts w:ascii="Arial" w:hAnsi="Arial" w:cs="Arial"/>
                <w:b/>
                <w:bCs/>
                <w:sz w:val="22"/>
                <w:szCs w:val="28"/>
                <w:lang w:val="en-GB"/>
              </w:rPr>
              <w:t xml:space="preserve">Please merge any of the following that you consider to be synonym diagnoses, or so closely linked together as to make no clinically significant difference. </w:t>
            </w:r>
          </w:p>
          <w:p w14:paraId="51DE31AD" w14:textId="77777777" w:rsid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You may suggest as many different merging combinations as necessary e.g. merge 1 &amp; 2 and merge 3 &amp; 4 etc.</w:t>
            </w:r>
          </w:p>
          <w:p w14:paraId="54249FF9" w14:textId="77777777" w:rsidR="00690DD2" w:rsidRPr="00690DD2" w:rsidRDefault="00690DD2" w:rsidP="00690DD2">
            <w:pPr>
              <w:numPr>
                <w:ilvl w:val="0"/>
                <w:numId w:val="14"/>
              </w:numPr>
              <w:rPr>
                <w:rFonts w:ascii="Arial" w:hAnsi="Arial" w:cs="Arial"/>
                <w:b/>
                <w:bCs/>
                <w:sz w:val="22"/>
                <w:szCs w:val="28"/>
                <w:lang w:val="en-GB"/>
              </w:rPr>
            </w:pPr>
            <w:r w:rsidRPr="00690DD2">
              <w:rPr>
                <w:rFonts w:ascii="Arial" w:hAnsi="Arial" w:cs="Arial"/>
                <w:b/>
                <w:bCs/>
                <w:sz w:val="22"/>
                <w:szCs w:val="28"/>
                <w:lang w:val="en-GB"/>
              </w:rPr>
              <w:t>All unmerged diagnoses should be considered discrete diagnoses, different from any other.</w:t>
            </w:r>
          </w:p>
        </w:tc>
      </w:tr>
      <w:tr w:rsidR="005E4047" w:rsidRPr="005E4047" w14:paraId="16A6A9E7" w14:textId="77777777" w:rsidTr="005E4047">
        <w:trPr>
          <w:trHeight w:val="468"/>
        </w:trPr>
        <w:tc>
          <w:tcPr>
            <w:tcW w:w="540" w:type="dxa"/>
            <w:tcBorders>
              <w:top w:val="single" w:sz="4" w:space="0" w:color="auto"/>
              <w:bottom w:val="single" w:sz="4" w:space="0" w:color="auto"/>
              <w:right w:val="single" w:sz="4" w:space="0" w:color="auto"/>
            </w:tcBorders>
          </w:tcPr>
          <w:p w14:paraId="2D014822" w14:textId="77777777"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1</w:t>
            </w:r>
          </w:p>
        </w:tc>
        <w:tc>
          <w:tcPr>
            <w:tcW w:w="9574" w:type="dxa"/>
            <w:tcBorders>
              <w:top w:val="single" w:sz="4" w:space="0" w:color="auto"/>
              <w:left w:val="single" w:sz="4" w:space="0" w:color="auto"/>
              <w:bottom w:val="single" w:sz="4" w:space="0" w:color="auto"/>
              <w:right w:val="single" w:sz="4" w:space="0" w:color="auto"/>
            </w:tcBorders>
          </w:tcPr>
          <w:p w14:paraId="2538FF4B" w14:textId="7D104EBE"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Adenomyoepithelioma</w:t>
            </w:r>
          </w:p>
        </w:tc>
      </w:tr>
      <w:tr w:rsidR="005E4047" w:rsidRPr="005E4047" w14:paraId="288E623C" w14:textId="77777777" w:rsidTr="005E4047">
        <w:trPr>
          <w:trHeight w:val="518"/>
        </w:trPr>
        <w:tc>
          <w:tcPr>
            <w:tcW w:w="540" w:type="dxa"/>
            <w:tcBorders>
              <w:top w:val="single" w:sz="4" w:space="0" w:color="auto"/>
              <w:bottom w:val="single" w:sz="4" w:space="0" w:color="auto"/>
              <w:right w:val="single" w:sz="4" w:space="0" w:color="auto"/>
            </w:tcBorders>
          </w:tcPr>
          <w:p w14:paraId="12D0CB9A" w14:textId="55BF0C6C"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2</w:t>
            </w:r>
          </w:p>
        </w:tc>
        <w:tc>
          <w:tcPr>
            <w:tcW w:w="9574" w:type="dxa"/>
            <w:tcBorders>
              <w:top w:val="single" w:sz="4" w:space="0" w:color="auto"/>
              <w:left w:val="single" w:sz="4" w:space="0" w:color="auto"/>
              <w:bottom w:val="single" w:sz="4" w:space="0" w:color="auto"/>
              <w:right w:val="single" w:sz="4" w:space="0" w:color="auto"/>
            </w:tcBorders>
          </w:tcPr>
          <w:p w14:paraId="6F1F8DC3" w14:textId="75A9DC56"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Apocrine adenosis / apocrine adenoma</w:t>
            </w:r>
          </w:p>
        </w:tc>
      </w:tr>
      <w:tr w:rsidR="005E4047" w:rsidRPr="005E4047" w14:paraId="3538F32F" w14:textId="77777777" w:rsidTr="005E4047">
        <w:trPr>
          <w:trHeight w:val="540"/>
        </w:trPr>
        <w:tc>
          <w:tcPr>
            <w:tcW w:w="540" w:type="dxa"/>
            <w:tcBorders>
              <w:top w:val="single" w:sz="4" w:space="0" w:color="auto"/>
              <w:bottom w:val="single" w:sz="4" w:space="0" w:color="auto"/>
              <w:right w:val="single" w:sz="4" w:space="0" w:color="auto"/>
            </w:tcBorders>
          </w:tcPr>
          <w:p w14:paraId="795B5CF4" w14:textId="1D4C71E3"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3</w:t>
            </w:r>
          </w:p>
        </w:tc>
        <w:tc>
          <w:tcPr>
            <w:tcW w:w="9574" w:type="dxa"/>
            <w:tcBorders>
              <w:top w:val="single" w:sz="4" w:space="0" w:color="auto"/>
              <w:left w:val="single" w:sz="4" w:space="0" w:color="auto"/>
              <w:bottom w:val="single" w:sz="4" w:space="0" w:color="auto"/>
              <w:right w:val="single" w:sz="4" w:space="0" w:color="auto"/>
            </w:tcBorders>
          </w:tcPr>
          <w:p w14:paraId="4109EF95" w14:textId="1076BF43"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Atypical phyllodes</w:t>
            </w:r>
          </w:p>
        </w:tc>
      </w:tr>
      <w:tr w:rsidR="005E4047" w:rsidRPr="005E4047" w14:paraId="769A5B22" w14:textId="77777777" w:rsidTr="005E4047">
        <w:trPr>
          <w:trHeight w:val="535"/>
        </w:trPr>
        <w:tc>
          <w:tcPr>
            <w:tcW w:w="540" w:type="dxa"/>
            <w:tcBorders>
              <w:top w:val="single" w:sz="4" w:space="0" w:color="auto"/>
              <w:bottom w:val="single" w:sz="4" w:space="0" w:color="auto"/>
              <w:right w:val="single" w:sz="4" w:space="0" w:color="auto"/>
            </w:tcBorders>
          </w:tcPr>
          <w:p w14:paraId="64D6138F" w14:textId="18B9E576"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4</w:t>
            </w:r>
          </w:p>
        </w:tc>
        <w:tc>
          <w:tcPr>
            <w:tcW w:w="9574" w:type="dxa"/>
            <w:tcBorders>
              <w:top w:val="single" w:sz="4" w:space="0" w:color="auto"/>
              <w:left w:val="single" w:sz="4" w:space="0" w:color="auto"/>
              <w:bottom w:val="single" w:sz="4" w:space="0" w:color="auto"/>
              <w:right w:val="single" w:sz="4" w:space="0" w:color="auto"/>
            </w:tcBorders>
          </w:tcPr>
          <w:p w14:paraId="03B94BB7" w14:textId="0950EA9C"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Benign fibroepithelial lesion - Benign phyllodes/Fibroadenoma</w:t>
            </w:r>
          </w:p>
        </w:tc>
      </w:tr>
      <w:tr w:rsidR="005E4047" w:rsidRPr="005E4047" w14:paraId="591E63EA" w14:textId="77777777" w:rsidTr="005E4047">
        <w:trPr>
          <w:trHeight w:val="515"/>
        </w:trPr>
        <w:tc>
          <w:tcPr>
            <w:tcW w:w="540" w:type="dxa"/>
            <w:tcBorders>
              <w:top w:val="single" w:sz="4" w:space="0" w:color="auto"/>
              <w:bottom w:val="single" w:sz="4" w:space="0" w:color="auto"/>
              <w:right w:val="single" w:sz="4" w:space="0" w:color="auto"/>
            </w:tcBorders>
          </w:tcPr>
          <w:p w14:paraId="1AA71546" w14:textId="2EA4AB19"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5</w:t>
            </w:r>
          </w:p>
        </w:tc>
        <w:tc>
          <w:tcPr>
            <w:tcW w:w="9574" w:type="dxa"/>
            <w:tcBorders>
              <w:top w:val="single" w:sz="4" w:space="0" w:color="auto"/>
              <w:left w:val="single" w:sz="4" w:space="0" w:color="auto"/>
              <w:bottom w:val="single" w:sz="4" w:space="0" w:color="auto"/>
              <w:right w:val="single" w:sz="4" w:space="0" w:color="auto"/>
            </w:tcBorders>
          </w:tcPr>
          <w:p w14:paraId="16E7E3E4" w14:textId="6EEC1EDE"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Benign fibroepithelial lesion, favour benign phyllodes</w:t>
            </w:r>
          </w:p>
        </w:tc>
      </w:tr>
      <w:tr w:rsidR="005E4047" w:rsidRPr="005E4047" w14:paraId="40D4EDAA" w14:textId="77777777" w:rsidTr="005E4047">
        <w:trPr>
          <w:trHeight w:val="537"/>
        </w:trPr>
        <w:tc>
          <w:tcPr>
            <w:tcW w:w="540" w:type="dxa"/>
            <w:tcBorders>
              <w:top w:val="single" w:sz="4" w:space="0" w:color="auto"/>
              <w:bottom w:val="single" w:sz="4" w:space="0" w:color="auto"/>
              <w:right w:val="single" w:sz="4" w:space="0" w:color="auto"/>
            </w:tcBorders>
          </w:tcPr>
          <w:p w14:paraId="7DEBE9C9" w14:textId="7E449FA4"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6</w:t>
            </w:r>
          </w:p>
        </w:tc>
        <w:tc>
          <w:tcPr>
            <w:tcW w:w="9574" w:type="dxa"/>
            <w:tcBorders>
              <w:top w:val="single" w:sz="4" w:space="0" w:color="auto"/>
              <w:left w:val="single" w:sz="4" w:space="0" w:color="auto"/>
              <w:bottom w:val="single" w:sz="4" w:space="0" w:color="auto"/>
              <w:right w:val="single" w:sz="4" w:space="0" w:color="auto"/>
            </w:tcBorders>
          </w:tcPr>
          <w:p w14:paraId="5E74C5CB" w14:textId="736916EB"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Benign fibroepithelial lesion, favour fibroadenoma</w:t>
            </w:r>
          </w:p>
        </w:tc>
      </w:tr>
      <w:tr w:rsidR="005E4047" w:rsidRPr="005E4047" w14:paraId="3F6D1AFB" w14:textId="77777777" w:rsidTr="005E4047">
        <w:trPr>
          <w:trHeight w:val="531"/>
        </w:trPr>
        <w:tc>
          <w:tcPr>
            <w:tcW w:w="540" w:type="dxa"/>
            <w:tcBorders>
              <w:top w:val="single" w:sz="4" w:space="0" w:color="auto"/>
              <w:bottom w:val="single" w:sz="4" w:space="0" w:color="auto"/>
              <w:right w:val="single" w:sz="4" w:space="0" w:color="auto"/>
            </w:tcBorders>
          </w:tcPr>
          <w:p w14:paraId="43AE6255" w14:textId="29AD544F"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7</w:t>
            </w:r>
          </w:p>
        </w:tc>
        <w:tc>
          <w:tcPr>
            <w:tcW w:w="9574" w:type="dxa"/>
            <w:tcBorders>
              <w:top w:val="single" w:sz="4" w:space="0" w:color="auto"/>
              <w:left w:val="single" w:sz="4" w:space="0" w:color="auto"/>
              <w:bottom w:val="single" w:sz="4" w:space="0" w:color="auto"/>
              <w:right w:val="single" w:sz="4" w:space="0" w:color="auto"/>
            </w:tcBorders>
          </w:tcPr>
          <w:p w14:paraId="13FF2CF9" w14:textId="21A12158"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Borderline phyllodes tumour</w:t>
            </w:r>
          </w:p>
        </w:tc>
      </w:tr>
      <w:tr w:rsidR="005E4047" w:rsidRPr="005E4047" w14:paraId="07DB0C78" w14:textId="77777777" w:rsidTr="005E4047">
        <w:trPr>
          <w:trHeight w:val="531"/>
        </w:trPr>
        <w:tc>
          <w:tcPr>
            <w:tcW w:w="540" w:type="dxa"/>
            <w:tcBorders>
              <w:top w:val="single" w:sz="4" w:space="0" w:color="auto"/>
              <w:bottom w:val="single" w:sz="4" w:space="0" w:color="auto"/>
              <w:right w:val="single" w:sz="4" w:space="0" w:color="auto"/>
            </w:tcBorders>
          </w:tcPr>
          <w:p w14:paraId="57B0F6CF" w14:textId="79882CBE"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8</w:t>
            </w:r>
          </w:p>
        </w:tc>
        <w:tc>
          <w:tcPr>
            <w:tcW w:w="9574" w:type="dxa"/>
            <w:tcBorders>
              <w:top w:val="single" w:sz="4" w:space="0" w:color="auto"/>
              <w:left w:val="single" w:sz="4" w:space="0" w:color="auto"/>
              <w:bottom w:val="single" w:sz="4" w:space="0" w:color="auto"/>
              <w:right w:val="single" w:sz="4" w:space="0" w:color="auto"/>
            </w:tcBorders>
          </w:tcPr>
          <w:p w14:paraId="3AF9450E" w14:textId="19ECB858" w:rsidR="005E4047" w:rsidRPr="005E4047" w:rsidRDefault="005E4047" w:rsidP="005E4047">
            <w:pPr>
              <w:rPr>
                <w:rFonts w:ascii="Arial" w:hAnsi="Arial" w:cs="Arial"/>
                <w:sz w:val="22"/>
                <w:szCs w:val="22"/>
                <w:lang w:val="en-GB"/>
              </w:rPr>
            </w:pPr>
            <w:r w:rsidRPr="005E4047">
              <w:rPr>
                <w:rFonts w:ascii="Arial" w:hAnsi="Arial" w:cs="Arial"/>
                <w:color w:val="000000"/>
                <w:sz w:val="22"/>
                <w:szCs w:val="22"/>
              </w:rPr>
              <w:t>Cellular fibroadenoma / benign phyllodes tumour</w:t>
            </w:r>
          </w:p>
        </w:tc>
      </w:tr>
      <w:tr w:rsidR="005E4047" w:rsidRPr="005E4047" w14:paraId="68D82E6B" w14:textId="77777777" w:rsidTr="005E4047">
        <w:trPr>
          <w:trHeight w:val="531"/>
        </w:trPr>
        <w:tc>
          <w:tcPr>
            <w:tcW w:w="540" w:type="dxa"/>
            <w:tcBorders>
              <w:top w:val="single" w:sz="4" w:space="0" w:color="auto"/>
              <w:bottom w:val="single" w:sz="4" w:space="0" w:color="auto"/>
              <w:right w:val="single" w:sz="4" w:space="0" w:color="auto"/>
            </w:tcBorders>
          </w:tcPr>
          <w:p w14:paraId="797A1E06" w14:textId="78297140"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9</w:t>
            </w:r>
          </w:p>
        </w:tc>
        <w:tc>
          <w:tcPr>
            <w:tcW w:w="9574" w:type="dxa"/>
            <w:tcBorders>
              <w:top w:val="single" w:sz="4" w:space="0" w:color="auto"/>
              <w:left w:val="single" w:sz="4" w:space="0" w:color="auto"/>
              <w:bottom w:val="single" w:sz="4" w:space="0" w:color="auto"/>
              <w:right w:val="single" w:sz="4" w:space="0" w:color="auto"/>
            </w:tcBorders>
          </w:tcPr>
          <w:p w14:paraId="5CDEC27D" w14:textId="4B6155AF"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Juvenile/giant Fibroadenoma</w:t>
            </w:r>
          </w:p>
        </w:tc>
      </w:tr>
      <w:tr w:rsidR="005E4047" w:rsidRPr="005E4047" w14:paraId="1C11DC34" w14:textId="77777777" w:rsidTr="005E4047">
        <w:trPr>
          <w:trHeight w:val="531"/>
        </w:trPr>
        <w:tc>
          <w:tcPr>
            <w:tcW w:w="540" w:type="dxa"/>
            <w:tcBorders>
              <w:top w:val="single" w:sz="4" w:space="0" w:color="auto"/>
              <w:bottom w:val="single" w:sz="4" w:space="0" w:color="auto"/>
              <w:right w:val="single" w:sz="4" w:space="0" w:color="auto"/>
            </w:tcBorders>
          </w:tcPr>
          <w:p w14:paraId="4879A61F" w14:textId="0DA53D07" w:rsidR="005E4047" w:rsidRPr="005E4047" w:rsidRDefault="005E4047" w:rsidP="005E4047">
            <w:pPr>
              <w:rPr>
                <w:rFonts w:ascii="Arial" w:hAnsi="Arial" w:cs="Arial"/>
                <w:b/>
                <w:bCs/>
                <w:sz w:val="22"/>
                <w:szCs w:val="22"/>
                <w:lang w:val="en-GB"/>
              </w:rPr>
            </w:pPr>
            <w:r w:rsidRPr="005E4047">
              <w:rPr>
                <w:rFonts w:ascii="Arial" w:hAnsi="Arial" w:cs="Arial"/>
                <w:b/>
                <w:bCs/>
                <w:sz w:val="22"/>
                <w:szCs w:val="22"/>
                <w:lang w:val="en-GB"/>
              </w:rPr>
              <w:t>10</w:t>
            </w:r>
          </w:p>
        </w:tc>
        <w:tc>
          <w:tcPr>
            <w:tcW w:w="9574" w:type="dxa"/>
            <w:tcBorders>
              <w:top w:val="single" w:sz="4" w:space="0" w:color="auto"/>
              <w:left w:val="single" w:sz="4" w:space="0" w:color="auto"/>
              <w:bottom w:val="single" w:sz="4" w:space="0" w:color="auto"/>
              <w:right w:val="single" w:sz="4" w:space="0" w:color="auto"/>
            </w:tcBorders>
          </w:tcPr>
          <w:p w14:paraId="7DE6D8A3" w14:textId="5A840B19" w:rsidR="005E4047" w:rsidRPr="005E4047" w:rsidRDefault="005E4047" w:rsidP="005E4047">
            <w:pPr>
              <w:rPr>
                <w:rFonts w:ascii="Arial" w:hAnsi="Arial" w:cs="Arial"/>
                <w:b/>
                <w:bCs/>
                <w:sz w:val="22"/>
                <w:szCs w:val="22"/>
                <w:lang w:val="en-GB"/>
              </w:rPr>
            </w:pPr>
            <w:r w:rsidRPr="005E4047">
              <w:rPr>
                <w:rFonts w:ascii="Arial" w:hAnsi="Arial" w:cs="Arial"/>
                <w:color w:val="000000"/>
                <w:sz w:val="22"/>
                <w:szCs w:val="22"/>
              </w:rPr>
              <w:t>Malignant phyllodes tumour</w:t>
            </w:r>
          </w:p>
        </w:tc>
      </w:tr>
    </w:tbl>
    <w:p w14:paraId="74397B72" w14:textId="77777777" w:rsidR="00BA6942" w:rsidRPr="000A46C5" w:rsidRDefault="00BA6942" w:rsidP="00BA6942">
      <w:pPr>
        <w:ind w:left="-900"/>
        <w:rPr>
          <w:rFonts w:ascii="Arial" w:hAnsi="Arial" w:cs="Arial"/>
          <w:b/>
          <w:bCs/>
          <w:lang w:val="en-GB"/>
        </w:rPr>
      </w:pPr>
    </w:p>
    <w:p w14:paraId="5C41CC55" w14:textId="77777777" w:rsidR="00BA6942" w:rsidRPr="00B9402D" w:rsidRDefault="00BA6942" w:rsidP="00BA6942">
      <w:pPr>
        <w:ind w:left="-900"/>
        <w:rPr>
          <w:rFonts w:ascii="Arial" w:hAnsi="Arial" w:cs="Arial"/>
          <w:color w:val="339966"/>
          <w:sz w:val="28"/>
          <w:szCs w:val="28"/>
        </w:rPr>
      </w:pPr>
      <w:r w:rsidRPr="00B9402D">
        <w:rPr>
          <w:rFonts w:ascii="Arial" w:hAnsi="Arial" w:cs="Arial"/>
          <w:color w:val="339966"/>
          <w:sz w:val="28"/>
          <w:szCs w:val="28"/>
        </w:rPr>
        <w:t>CASE CONSULTATION:</w:t>
      </w:r>
    </w:p>
    <w:p w14:paraId="6348C5E6" w14:textId="77777777" w:rsidR="00BA6942" w:rsidRPr="00B9402D" w:rsidRDefault="00BA6942" w:rsidP="00BA6942">
      <w:pPr>
        <w:rPr>
          <w:rFonts w:ascii="Arial" w:hAnsi="Arial" w:cs="Arial"/>
          <w:color w:val="339966"/>
        </w:rPr>
      </w:pPr>
    </w:p>
    <w:p w14:paraId="79DCED68" w14:textId="77777777" w:rsidR="00BA6942" w:rsidRPr="00B9402D" w:rsidRDefault="00BA6942" w:rsidP="00BA6942">
      <w:pPr>
        <w:ind w:left="-900"/>
        <w:rPr>
          <w:rFonts w:ascii="Arial" w:hAnsi="Arial" w:cs="Arial"/>
          <w:b/>
          <w:bCs/>
          <w:color w:val="339966"/>
          <w:sz w:val="22"/>
          <w:szCs w:val="22"/>
        </w:rPr>
      </w:pPr>
      <w:r w:rsidRPr="00B9402D">
        <w:rPr>
          <w:rFonts w:ascii="Arial" w:hAnsi="Arial" w:cs="Arial"/>
          <w:b/>
          <w:bCs/>
          <w:color w:val="339966"/>
          <w:sz w:val="22"/>
          <w:szCs w:val="22"/>
        </w:rPr>
        <w:t>Please suggest diagnoses to merge (numbers only)</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02707D41" w14:textId="77777777" w:rsidTr="00CF6F0C">
        <w:trPr>
          <w:trHeight w:val="716"/>
        </w:trPr>
        <w:tc>
          <w:tcPr>
            <w:tcW w:w="10080" w:type="dxa"/>
          </w:tcPr>
          <w:p w14:paraId="2B8C9B5B" w14:textId="77777777" w:rsidR="00BA6942" w:rsidRPr="00732BBE" w:rsidRDefault="00BA6942" w:rsidP="00CF6F0C">
            <w:pPr>
              <w:rPr>
                <w:rFonts w:ascii="Arial" w:hAnsi="Arial" w:cs="Arial"/>
              </w:rPr>
            </w:pPr>
          </w:p>
          <w:p w14:paraId="4C30AD2D" w14:textId="77777777" w:rsidR="00BA6942" w:rsidRPr="00732BBE" w:rsidRDefault="00BA6942" w:rsidP="00CF6F0C">
            <w:pPr>
              <w:rPr>
                <w:rFonts w:ascii="Arial" w:hAnsi="Arial" w:cs="Arial"/>
              </w:rPr>
            </w:pPr>
          </w:p>
        </w:tc>
      </w:tr>
    </w:tbl>
    <w:p w14:paraId="3081DB4A" w14:textId="77777777" w:rsidR="00BA6942" w:rsidRPr="00B9402D" w:rsidRDefault="00BA6942" w:rsidP="00BA6942">
      <w:pPr>
        <w:ind w:left="-900"/>
        <w:rPr>
          <w:rFonts w:ascii="Arial" w:hAnsi="Arial" w:cs="Arial"/>
          <w:b/>
          <w:bCs/>
          <w:color w:val="339966"/>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A6942" w:rsidRPr="00732BBE" w14:paraId="17F51A48" w14:textId="77777777" w:rsidTr="00CF6F0C">
        <w:trPr>
          <w:trHeight w:val="966"/>
        </w:trPr>
        <w:tc>
          <w:tcPr>
            <w:tcW w:w="10080" w:type="dxa"/>
          </w:tcPr>
          <w:p w14:paraId="00C673F7" w14:textId="77777777" w:rsidR="00BA6942" w:rsidRPr="00732BBE" w:rsidRDefault="00BA6942" w:rsidP="00CF6F0C">
            <w:pPr>
              <w:rPr>
                <w:rFonts w:ascii="Arial" w:hAnsi="Arial" w:cs="Arial"/>
              </w:rPr>
            </w:pPr>
            <w:r w:rsidRPr="00B9402D">
              <w:rPr>
                <w:rFonts w:ascii="Arial" w:hAnsi="Arial" w:cs="Arial"/>
                <w:b/>
                <w:bCs/>
                <w:color w:val="339966"/>
                <w:sz w:val="22"/>
                <w:szCs w:val="22"/>
              </w:rPr>
              <w:t>Comments</w:t>
            </w:r>
          </w:p>
          <w:p w14:paraId="585B792F" w14:textId="77777777" w:rsidR="00BA6942" w:rsidRPr="00732BBE" w:rsidRDefault="00BA6942" w:rsidP="00CF6F0C">
            <w:pPr>
              <w:rPr>
                <w:rFonts w:ascii="Arial" w:hAnsi="Arial" w:cs="Arial"/>
              </w:rPr>
            </w:pPr>
          </w:p>
          <w:p w14:paraId="4844F197" w14:textId="77777777" w:rsidR="00BA6942" w:rsidRPr="00732BBE" w:rsidRDefault="00BA6942" w:rsidP="00CF6F0C">
            <w:pPr>
              <w:rPr>
                <w:rFonts w:ascii="Arial" w:hAnsi="Arial" w:cs="Arial"/>
              </w:rPr>
            </w:pPr>
          </w:p>
        </w:tc>
      </w:tr>
    </w:tbl>
    <w:p w14:paraId="30FDE944" w14:textId="77777777" w:rsidR="00BA6942" w:rsidRDefault="00BA6942" w:rsidP="00BA6942">
      <w:pPr>
        <w:ind w:left="-900"/>
        <w:rPr>
          <w:rFonts w:ascii="Arial" w:hAnsi="Arial"/>
          <w:b/>
          <w:sz w:val="28"/>
          <w:szCs w:val="28"/>
        </w:rPr>
      </w:pPr>
    </w:p>
    <w:p w14:paraId="17EA9685" w14:textId="77777777" w:rsidR="00BA6942" w:rsidRDefault="00BA6942" w:rsidP="001C00B5">
      <w:pPr>
        <w:ind w:left="-900"/>
        <w:rPr>
          <w:rFonts w:ascii="Arial" w:hAnsi="Arial"/>
          <w:b/>
          <w:sz w:val="28"/>
          <w:szCs w:val="28"/>
        </w:rPr>
      </w:pPr>
    </w:p>
    <w:p w14:paraId="1D9D245D" w14:textId="77777777" w:rsidR="00344591" w:rsidRDefault="00BA6942" w:rsidP="001C00B5">
      <w:pPr>
        <w:ind w:left="-900"/>
        <w:rPr>
          <w:rFonts w:ascii="Arial" w:hAnsi="Arial"/>
          <w:b/>
          <w:sz w:val="28"/>
          <w:szCs w:val="28"/>
        </w:rPr>
      </w:pPr>
      <w:r>
        <w:rPr>
          <w:rFonts w:ascii="Arial" w:hAnsi="Arial"/>
          <w:b/>
          <w:sz w:val="28"/>
          <w:szCs w:val="28"/>
        </w:rPr>
        <w:t xml:space="preserve">              </w:t>
      </w:r>
      <w:r w:rsidR="00CE6A1C">
        <w:rPr>
          <w:rFonts w:ascii="Arial" w:hAnsi="Arial"/>
          <w:b/>
          <w:sz w:val="28"/>
          <w:szCs w:val="28"/>
        </w:rPr>
        <w:t xml:space="preserve">                          </w:t>
      </w:r>
    </w:p>
    <w:p w14:paraId="3088D888" w14:textId="77777777" w:rsidR="00344591" w:rsidRDefault="00344591" w:rsidP="001C00B5">
      <w:pPr>
        <w:ind w:left="-900"/>
        <w:rPr>
          <w:rFonts w:ascii="Arial" w:hAnsi="Arial"/>
          <w:b/>
          <w:sz w:val="28"/>
          <w:szCs w:val="28"/>
        </w:rPr>
      </w:pPr>
    </w:p>
    <w:p w14:paraId="0CE79D98" w14:textId="3CD35CFF" w:rsidR="00026487" w:rsidRDefault="00344591" w:rsidP="001C00B5">
      <w:pPr>
        <w:ind w:left="-900"/>
        <w:rPr>
          <w:rFonts w:ascii="Arial" w:hAnsi="Arial" w:cs="Arial"/>
        </w:rPr>
      </w:pPr>
      <w:r>
        <w:rPr>
          <w:rFonts w:ascii="Arial" w:hAnsi="Arial"/>
          <w:b/>
          <w:sz w:val="28"/>
          <w:szCs w:val="28"/>
        </w:rPr>
        <w:lastRenderedPageBreak/>
        <w:t xml:space="preserve">                                              </w:t>
      </w:r>
      <w:r w:rsidR="00026487" w:rsidRPr="00026487">
        <w:rPr>
          <w:rFonts w:ascii="Arial" w:hAnsi="Arial"/>
          <w:b/>
          <w:sz w:val="28"/>
          <w:szCs w:val="28"/>
        </w:rPr>
        <w:t>EDUCATIONAL CASE</w:t>
      </w: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344591" w:rsidRPr="00F55EFC" w14:paraId="1283693C" w14:textId="77777777" w:rsidTr="00344591">
        <w:trPr>
          <w:tblCellSpacing w:w="37" w:type="dxa"/>
        </w:trPr>
        <w:tc>
          <w:tcPr>
            <w:tcW w:w="1367" w:type="pct"/>
            <w:vAlign w:val="center"/>
            <w:hideMark/>
          </w:tcPr>
          <w:p w14:paraId="2C958EEF" w14:textId="77777777" w:rsidR="00344591" w:rsidRPr="00F55EFC" w:rsidRDefault="00344591" w:rsidP="002E23A4">
            <w:pPr>
              <w:rPr>
                <w:rFonts w:ascii="Arial" w:hAnsi="Arial" w:cs="Arial"/>
                <w:sz w:val="22"/>
                <w:szCs w:val="22"/>
              </w:rPr>
            </w:pPr>
            <w:r w:rsidRPr="00F55EFC">
              <w:rPr>
                <w:rFonts w:ascii="Arial" w:hAnsi="Arial" w:cs="Arial"/>
                <w:b/>
                <w:bCs/>
                <w:sz w:val="22"/>
                <w:szCs w:val="22"/>
              </w:rPr>
              <w:t>Case number:</w:t>
            </w:r>
          </w:p>
        </w:tc>
        <w:tc>
          <w:tcPr>
            <w:tcW w:w="3514" w:type="pct"/>
            <w:vAlign w:val="center"/>
            <w:hideMark/>
          </w:tcPr>
          <w:p w14:paraId="009941F1" w14:textId="04EDD138" w:rsidR="00344591" w:rsidRPr="00F55EFC" w:rsidRDefault="0082126E" w:rsidP="002E23A4">
            <w:pPr>
              <w:rPr>
                <w:rFonts w:ascii="Arial" w:hAnsi="Arial" w:cs="Arial"/>
                <w:sz w:val="22"/>
                <w:szCs w:val="22"/>
              </w:rPr>
            </w:pPr>
            <w:r w:rsidRPr="0082126E">
              <w:rPr>
                <w:rFonts w:ascii="Arial" w:hAnsi="Arial" w:cs="Arial"/>
                <w:noProof/>
                <w:sz w:val="22"/>
                <w:szCs w:val="22"/>
              </w:rPr>
              <w:drawing>
                <wp:anchor distT="0" distB="0" distL="114300" distR="114300" simplePos="0" relativeHeight="251675648" behindDoc="0" locked="0" layoutInCell="1" allowOverlap="1" wp14:anchorId="521F7020" wp14:editId="6A48D927">
                  <wp:simplePos x="0" y="0"/>
                  <wp:positionH relativeFrom="column">
                    <wp:posOffset>3714750</wp:posOffset>
                  </wp:positionH>
                  <wp:positionV relativeFrom="paragraph">
                    <wp:posOffset>-245110</wp:posOffset>
                  </wp:positionV>
                  <wp:extent cx="914400" cy="617855"/>
                  <wp:effectExtent l="0" t="0" r="0" b="0"/>
                  <wp:wrapNone/>
                  <wp:docPr id="144241536" name="Picture 1">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1536" name="Picture 1">
                            <a:hlinkClick r:id="rId29"/>
                          </pic:cNvPr>
                          <pic:cNvPicPr/>
                        </pic:nvPicPr>
                        <pic:blipFill>
                          <a:blip r:embed="rId30">
                            <a:extLst>
                              <a:ext uri="{28A0092B-C50C-407E-A947-70E740481C1C}">
                                <a14:useLocalDpi xmlns:a14="http://schemas.microsoft.com/office/drawing/2010/main" val="0"/>
                              </a:ext>
                            </a:extLst>
                          </a:blip>
                          <a:stretch>
                            <a:fillRect/>
                          </a:stretch>
                        </pic:blipFill>
                        <pic:spPr>
                          <a:xfrm>
                            <a:off x="0" y="0"/>
                            <a:ext cx="914400" cy="6178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2"/>
                <w:szCs w:val="22"/>
              </w:rPr>
              <w:t>dd</w:t>
            </w:r>
            <w:r w:rsidR="00344591" w:rsidRPr="00F55EFC">
              <w:rPr>
                <w:rFonts w:ascii="Arial" w:hAnsi="Arial" w:cs="Arial"/>
                <w:sz w:val="22"/>
                <w:szCs w:val="22"/>
              </w:rPr>
              <w:t xml:space="preserve">11 </w:t>
            </w:r>
          </w:p>
        </w:tc>
      </w:tr>
      <w:tr w:rsidR="00344591" w:rsidRPr="00F55EFC" w14:paraId="131E08F3" w14:textId="77777777" w:rsidTr="00344591">
        <w:trPr>
          <w:tblCellSpacing w:w="37" w:type="dxa"/>
        </w:trPr>
        <w:tc>
          <w:tcPr>
            <w:tcW w:w="1367" w:type="pct"/>
            <w:vAlign w:val="center"/>
          </w:tcPr>
          <w:p w14:paraId="5668DC7E" w14:textId="77777777" w:rsidR="00344591" w:rsidRPr="00F55EFC" w:rsidRDefault="00344591" w:rsidP="002E23A4">
            <w:pPr>
              <w:rPr>
                <w:rFonts w:ascii="Arial" w:hAnsi="Arial" w:cs="Arial"/>
                <w:b/>
                <w:bCs/>
                <w:sz w:val="22"/>
                <w:szCs w:val="22"/>
              </w:rPr>
            </w:pPr>
            <w:r w:rsidRPr="00F55EFC">
              <w:rPr>
                <w:rFonts w:ascii="Arial" w:hAnsi="Arial" w:cs="Arial"/>
                <w:b/>
                <w:bCs/>
                <w:sz w:val="22"/>
                <w:szCs w:val="22"/>
              </w:rPr>
              <w:t>Diagnostic Category:</w:t>
            </w:r>
          </w:p>
        </w:tc>
        <w:tc>
          <w:tcPr>
            <w:tcW w:w="3514" w:type="pct"/>
            <w:vAlign w:val="center"/>
          </w:tcPr>
          <w:p w14:paraId="0FDFADDF" w14:textId="6C5E9E5A" w:rsidR="00344591" w:rsidRPr="00F55EFC" w:rsidRDefault="0082126E" w:rsidP="002E23A4">
            <w:pPr>
              <w:rPr>
                <w:rFonts w:ascii="Arial" w:hAnsi="Arial" w:cs="Arial"/>
                <w:sz w:val="22"/>
                <w:szCs w:val="22"/>
              </w:rPr>
            </w:pPr>
            <w:r>
              <w:rPr>
                <w:rFonts w:ascii="Arial" w:hAnsi="Arial" w:cs="Arial"/>
                <w:sz w:val="22"/>
                <w:szCs w:val="22"/>
              </w:rPr>
              <w:t>GI</w:t>
            </w:r>
          </w:p>
        </w:tc>
      </w:tr>
      <w:tr w:rsidR="0082126E" w:rsidRPr="00F55EFC" w14:paraId="7798B849" w14:textId="77777777" w:rsidTr="00344591">
        <w:trPr>
          <w:tblCellSpacing w:w="37" w:type="dxa"/>
        </w:trPr>
        <w:tc>
          <w:tcPr>
            <w:tcW w:w="0" w:type="auto"/>
            <w:hideMark/>
          </w:tcPr>
          <w:p w14:paraId="024A09F4" w14:textId="10F76477" w:rsidR="0082126E" w:rsidRPr="0082126E" w:rsidRDefault="0082126E" w:rsidP="0082126E">
            <w:pPr>
              <w:rPr>
                <w:rFonts w:ascii="Arial" w:hAnsi="Arial" w:cs="Arial"/>
                <w:sz w:val="22"/>
                <w:szCs w:val="22"/>
              </w:rPr>
            </w:pPr>
            <w:r w:rsidRPr="0082126E">
              <w:rPr>
                <w:rFonts w:ascii="Arial" w:hAnsi="Arial" w:cs="Arial"/>
                <w:b/>
                <w:bCs/>
                <w:sz w:val="22"/>
                <w:szCs w:val="22"/>
              </w:rPr>
              <w:t>Clinical Information:</w:t>
            </w:r>
          </w:p>
        </w:tc>
        <w:tc>
          <w:tcPr>
            <w:tcW w:w="0" w:type="auto"/>
            <w:vAlign w:val="center"/>
            <w:hideMark/>
          </w:tcPr>
          <w:p w14:paraId="6D6C878A" w14:textId="77B174A2" w:rsidR="0082126E" w:rsidRPr="0082126E" w:rsidRDefault="0082126E" w:rsidP="0082126E">
            <w:pPr>
              <w:rPr>
                <w:rFonts w:ascii="Arial" w:hAnsi="Arial" w:cs="Arial"/>
                <w:sz w:val="22"/>
                <w:szCs w:val="22"/>
              </w:rPr>
            </w:pPr>
            <w:r w:rsidRPr="0082126E">
              <w:rPr>
                <w:rFonts w:ascii="Arial" w:hAnsi="Arial" w:cs="Arial"/>
                <w:sz w:val="22"/>
                <w:szCs w:val="22"/>
              </w:rPr>
              <w:t xml:space="preserve">F86. </w:t>
            </w:r>
            <w:r w:rsidR="00D949F2">
              <w:rPr>
                <w:rFonts w:ascii="Arial" w:hAnsi="Arial" w:cs="Arial"/>
                <w:sz w:val="22"/>
                <w:szCs w:val="22"/>
              </w:rPr>
              <w:t>T</w:t>
            </w:r>
            <w:r w:rsidRPr="0082126E">
              <w:rPr>
                <w:rFonts w:ascii="Arial" w:hAnsi="Arial" w:cs="Arial"/>
                <w:sz w:val="22"/>
                <w:szCs w:val="22"/>
              </w:rPr>
              <w:t>he patients only sibling had numerous polyps in the bowel. This patient also has numerous polyps at colonoscopy. Right hemi-colectomy performed.</w:t>
            </w:r>
          </w:p>
        </w:tc>
      </w:tr>
      <w:tr w:rsidR="0082126E" w:rsidRPr="00F55EFC" w14:paraId="571D83BF" w14:textId="77777777" w:rsidTr="00344591">
        <w:trPr>
          <w:tblCellSpacing w:w="37" w:type="dxa"/>
        </w:trPr>
        <w:tc>
          <w:tcPr>
            <w:tcW w:w="0" w:type="auto"/>
            <w:hideMark/>
          </w:tcPr>
          <w:p w14:paraId="38E2C2BA" w14:textId="2DB868ED" w:rsidR="0082126E" w:rsidRPr="0082126E" w:rsidRDefault="0082126E" w:rsidP="0082126E">
            <w:pPr>
              <w:rPr>
                <w:rFonts w:ascii="Arial" w:hAnsi="Arial" w:cs="Arial"/>
                <w:sz w:val="22"/>
                <w:szCs w:val="22"/>
              </w:rPr>
            </w:pPr>
            <w:r w:rsidRPr="0082126E">
              <w:rPr>
                <w:rFonts w:ascii="Arial" w:hAnsi="Arial" w:cs="Arial"/>
                <w:b/>
                <w:bCs/>
                <w:sz w:val="22"/>
                <w:szCs w:val="22"/>
              </w:rPr>
              <w:t>Specimen:</w:t>
            </w:r>
          </w:p>
        </w:tc>
        <w:tc>
          <w:tcPr>
            <w:tcW w:w="0" w:type="auto"/>
            <w:vAlign w:val="center"/>
            <w:hideMark/>
          </w:tcPr>
          <w:p w14:paraId="6E553D4C" w14:textId="48736447" w:rsidR="0082126E" w:rsidRPr="0082126E" w:rsidRDefault="0082126E" w:rsidP="0082126E">
            <w:pPr>
              <w:rPr>
                <w:rFonts w:ascii="Arial" w:hAnsi="Arial" w:cs="Arial"/>
                <w:sz w:val="22"/>
                <w:szCs w:val="22"/>
              </w:rPr>
            </w:pPr>
            <w:r w:rsidRPr="0082126E">
              <w:rPr>
                <w:rFonts w:ascii="Arial" w:hAnsi="Arial" w:cs="Arial"/>
                <w:sz w:val="22"/>
                <w:szCs w:val="22"/>
              </w:rPr>
              <w:t>Colon Polyp</w:t>
            </w:r>
          </w:p>
        </w:tc>
      </w:tr>
      <w:tr w:rsidR="0082126E" w:rsidRPr="00F55EFC" w14:paraId="3CAE66E9" w14:textId="77777777" w:rsidTr="00344591">
        <w:trPr>
          <w:tblCellSpacing w:w="37" w:type="dxa"/>
        </w:trPr>
        <w:tc>
          <w:tcPr>
            <w:tcW w:w="0" w:type="auto"/>
            <w:hideMark/>
          </w:tcPr>
          <w:p w14:paraId="22540909" w14:textId="1FF0B6C8" w:rsidR="0082126E" w:rsidRPr="0082126E" w:rsidRDefault="0082126E" w:rsidP="0082126E">
            <w:pPr>
              <w:rPr>
                <w:rFonts w:ascii="Arial" w:hAnsi="Arial" w:cs="Arial"/>
                <w:sz w:val="22"/>
                <w:szCs w:val="22"/>
              </w:rPr>
            </w:pPr>
            <w:r w:rsidRPr="0082126E">
              <w:rPr>
                <w:rFonts w:ascii="Arial" w:hAnsi="Arial" w:cs="Arial"/>
                <w:b/>
                <w:bCs/>
                <w:sz w:val="22"/>
                <w:szCs w:val="22"/>
              </w:rPr>
              <w:t>Age:</w:t>
            </w:r>
          </w:p>
        </w:tc>
        <w:tc>
          <w:tcPr>
            <w:tcW w:w="0" w:type="auto"/>
            <w:vAlign w:val="center"/>
            <w:hideMark/>
          </w:tcPr>
          <w:p w14:paraId="0CEB5F29" w14:textId="67BB9AE1" w:rsidR="0082126E" w:rsidRPr="0082126E" w:rsidRDefault="0082126E" w:rsidP="0082126E">
            <w:pPr>
              <w:rPr>
                <w:rFonts w:ascii="Arial" w:hAnsi="Arial" w:cs="Arial"/>
                <w:sz w:val="22"/>
                <w:szCs w:val="22"/>
              </w:rPr>
            </w:pPr>
            <w:r w:rsidRPr="0082126E">
              <w:rPr>
                <w:rFonts w:ascii="Arial" w:hAnsi="Arial" w:cs="Arial"/>
                <w:sz w:val="22"/>
                <w:szCs w:val="22"/>
              </w:rPr>
              <w:t>86</w:t>
            </w:r>
          </w:p>
        </w:tc>
      </w:tr>
      <w:tr w:rsidR="0082126E" w:rsidRPr="00F55EFC" w14:paraId="7C2C7BAE" w14:textId="77777777" w:rsidTr="00344591">
        <w:trPr>
          <w:tblCellSpacing w:w="37" w:type="dxa"/>
        </w:trPr>
        <w:tc>
          <w:tcPr>
            <w:tcW w:w="0" w:type="auto"/>
            <w:hideMark/>
          </w:tcPr>
          <w:p w14:paraId="09AEC945" w14:textId="3E8E8B0F" w:rsidR="0082126E" w:rsidRPr="0082126E" w:rsidRDefault="0082126E" w:rsidP="0082126E">
            <w:pPr>
              <w:rPr>
                <w:rFonts w:ascii="Arial" w:hAnsi="Arial" w:cs="Arial"/>
                <w:sz w:val="22"/>
                <w:szCs w:val="22"/>
              </w:rPr>
            </w:pPr>
            <w:r w:rsidRPr="0082126E">
              <w:rPr>
                <w:rFonts w:ascii="Arial" w:hAnsi="Arial" w:cs="Arial"/>
                <w:b/>
                <w:bCs/>
                <w:sz w:val="22"/>
                <w:szCs w:val="22"/>
              </w:rPr>
              <w:t>Sex:</w:t>
            </w:r>
          </w:p>
        </w:tc>
        <w:tc>
          <w:tcPr>
            <w:tcW w:w="0" w:type="auto"/>
            <w:vAlign w:val="center"/>
            <w:hideMark/>
          </w:tcPr>
          <w:p w14:paraId="116C20A1" w14:textId="3A27FF56" w:rsidR="0082126E" w:rsidRPr="0082126E" w:rsidRDefault="0082126E" w:rsidP="0082126E">
            <w:pPr>
              <w:rPr>
                <w:rFonts w:ascii="Arial" w:hAnsi="Arial" w:cs="Arial"/>
                <w:sz w:val="22"/>
                <w:szCs w:val="22"/>
              </w:rPr>
            </w:pPr>
            <w:r w:rsidRPr="0082126E">
              <w:rPr>
                <w:rFonts w:ascii="Arial" w:hAnsi="Arial" w:cs="Arial"/>
                <w:sz w:val="22"/>
                <w:szCs w:val="22"/>
              </w:rPr>
              <w:t>Female</w:t>
            </w:r>
          </w:p>
        </w:tc>
      </w:tr>
      <w:tr w:rsidR="0082126E" w:rsidRPr="00F55EFC" w14:paraId="79F09C2D" w14:textId="77777777" w:rsidTr="00344591">
        <w:trPr>
          <w:tblCellSpacing w:w="37" w:type="dxa"/>
        </w:trPr>
        <w:tc>
          <w:tcPr>
            <w:tcW w:w="0" w:type="auto"/>
            <w:hideMark/>
          </w:tcPr>
          <w:p w14:paraId="5191AF15" w14:textId="349274CA" w:rsidR="0082126E" w:rsidRPr="0082126E" w:rsidRDefault="0082126E" w:rsidP="0082126E">
            <w:pPr>
              <w:rPr>
                <w:rFonts w:ascii="Arial" w:hAnsi="Arial" w:cs="Arial"/>
                <w:sz w:val="22"/>
                <w:szCs w:val="22"/>
              </w:rPr>
            </w:pPr>
            <w:r w:rsidRPr="0082126E">
              <w:rPr>
                <w:rFonts w:ascii="Arial" w:hAnsi="Arial" w:cs="Arial"/>
                <w:b/>
                <w:bCs/>
                <w:sz w:val="22"/>
                <w:szCs w:val="22"/>
              </w:rPr>
              <w:t>Macroscopic description:</w:t>
            </w:r>
          </w:p>
        </w:tc>
        <w:tc>
          <w:tcPr>
            <w:tcW w:w="0" w:type="auto"/>
            <w:vAlign w:val="center"/>
            <w:hideMark/>
          </w:tcPr>
          <w:p w14:paraId="5CF68F9F" w14:textId="4FFE15C7" w:rsidR="0082126E" w:rsidRPr="0082126E" w:rsidRDefault="0082126E" w:rsidP="0082126E">
            <w:pPr>
              <w:rPr>
                <w:rFonts w:ascii="Arial" w:hAnsi="Arial" w:cs="Arial"/>
                <w:sz w:val="22"/>
                <w:szCs w:val="22"/>
              </w:rPr>
            </w:pPr>
            <w:r w:rsidRPr="0082126E">
              <w:rPr>
                <w:rFonts w:ascii="Arial" w:hAnsi="Arial" w:cs="Arial"/>
                <w:sz w:val="22"/>
                <w:szCs w:val="22"/>
              </w:rPr>
              <w:t>About 100 small polyps in the bowel from 1mm to 25mm in size.</w:t>
            </w:r>
          </w:p>
        </w:tc>
      </w:tr>
      <w:tr w:rsidR="0082126E" w:rsidRPr="00F55EFC" w14:paraId="09B31285" w14:textId="77777777" w:rsidTr="00344591">
        <w:trPr>
          <w:tblCellSpacing w:w="37" w:type="dxa"/>
        </w:trPr>
        <w:tc>
          <w:tcPr>
            <w:tcW w:w="0" w:type="auto"/>
            <w:hideMark/>
          </w:tcPr>
          <w:p w14:paraId="1EA46D40" w14:textId="6155BDC7" w:rsidR="0082126E" w:rsidRPr="0082126E" w:rsidRDefault="0082126E" w:rsidP="0082126E">
            <w:pPr>
              <w:rPr>
                <w:rFonts w:ascii="Arial" w:hAnsi="Arial" w:cs="Arial"/>
                <w:sz w:val="22"/>
                <w:szCs w:val="22"/>
              </w:rPr>
            </w:pPr>
            <w:r w:rsidRPr="0082126E">
              <w:rPr>
                <w:rFonts w:ascii="Arial" w:hAnsi="Arial" w:cs="Arial"/>
                <w:b/>
                <w:bCs/>
                <w:sz w:val="22"/>
                <w:szCs w:val="22"/>
              </w:rPr>
              <w:t>Immunohistochemistry:</w:t>
            </w:r>
          </w:p>
        </w:tc>
        <w:tc>
          <w:tcPr>
            <w:tcW w:w="0" w:type="auto"/>
            <w:vAlign w:val="center"/>
            <w:hideMark/>
          </w:tcPr>
          <w:p w14:paraId="24FFF051" w14:textId="0B3F87AA" w:rsidR="0082126E" w:rsidRPr="0082126E" w:rsidRDefault="0082126E" w:rsidP="0082126E">
            <w:pPr>
              <w:rPr>
                <w:rFonts w:ascii="Arial" w:hAnsi="Arial" w:cs="Arial"/>
                <w:sz w:val="22"/>
                <w:szCs w:val="22"/>
              </w:rPr>
            </w:pPr>
            <w:r w:rsidRPr="0082126E">
              <w:rPr>
                <w:rFonts w:ascii="Arial" w:hAnsi="Arial" w:cs="Arial"/>
                <w:sz w:val="22"/>
                <w:szCs w:val="22"/>
              </w:rPr>
              <w:t>None Provided</w:t>
            </w:r>
          </w:p>
        </w:tc>
      </w:tr>
    </w:tbl>
    <w:p w14:paraId="35DA298C" w14:textId="77777777" w:rsidR="00026487" w:rsidRPr="00F55EFC" w:rsidRDefault="00026487" w:rsidP="00026487">
      <w:pPr>
        <w:ind w:left="-900"/>
        <w:rPr>
          <w:rFonts w:ascii="Arial" w:hAnsi="Arial"/>
          <w:sz w:val="22"/>
          <w:szCs w:val="22"/>
        </w:rPr>
      </w:pPr>
    </w:p>
    <w:p w14:paraId="0D78A04D" w14:textId="21506A8D" w:rsidR="005633B6" w:rsidRDefault="00344591" w:rsidP="00026487">
      <w:pPr>
        <w:ind w:left="-900"/>
        <w:rPr>
          <w:rFonts w:ascii="Arial" w:hAnsi="Arial"/>
          <w:b/>
          <w:szCs w:val="24"/>
        </w:rPr>
      </w:pPr>
      <w:r w:rsidRPr="00F55EFC">
        <w:rPr>
          <w:rFonts w:ascii="Arial" w:hAnsi="Arial"/>
          <w:b/>
          <w:szCs w:val="24"/>
        </w:rPr>
        <w:t>Suggested diagnoses:</w:t>
      </w:r>
      <w:r w:rsidR="00E817A6">
        <w:rPr>
          <w:rFonts w:ascii="Arial" w:hAnsi="Arial"/>
          <w:b/>
          <w:szCs w:val="24"/>
        </w:rPr>
        <w:br/>
      </w:r>
    </w:p>
    <w:tbl>
      <w:tblPr>
        <w:tblW w:w="8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0"/>
        <w:gridCol w:w="2360"/>
      </w:tblGrid>
      <w:tr w:rsidR="005E4047" w:rsidRPr="005E4047" w14:paraId="3450A48C" w14:textId="77777777" w:rsidTr="005E4047">
        <w:trPr>
          <w:trHeight w:val="315"/>
        </w:trPr>
        <w:tc>
          <w:tcPr>
            <w:tcW w:w="5680" w:type="dxa"/>
            <w:shd w:val="clear" w:color="000000" w:fill="FFFFFF"/>
            <w:vAlign w:val="center"/>
            <w:hideMark/>
          </w:tcPr>
          <w:p w14:paraId="4E472C71" w14:textId="77777777" w:rsidR="005E4047" w:rsidRPr="005E4047" w:rsidRDefault="005E4047" w:rsidP="005E4047">
            <w:pPr>
              <w:rPr>
                <w:rFonts w:ascii="Arial" w:hAnsi="Arial" w:cs="Arial"/>
                <w:color w:val="000000"/>
                <w:sz w:val="22"/>
                <w:szCs w:val="22"/>
                <w:lang w:val="en-GB" w:eastAsia="en-GB"/>
              </w:rPr>
            </w:pPr>
            <w:r w:rsidRPr="005E4047">
              <w:rPr>
                <w:rFonts w:ascii="Arial" w:hAnsi="Arial" w:cs="Arial"/>
                <w:color w:val="000000"/>
                <w:sz w:val="22"/>
                <w:szCs w:val="22"/>
                <w:lang w:val="en-GB" w:eastAsia="en-GB"/>
              </w:rPr>
              <w:t>Adenomas (familial polyposis)</w:t>
            </w:r>
          </w:p>
        </w:tc>
        <w:tc>
          <w:tcPr>
            <w:tcW w:w="2360" w:type="dxa"/>
            <w:shd w:val="clear" w:color="000000" w:fill="FFFFFF"/>
            <w:vAlign w:val="center"/>
            <w:hideMark/>
          </w:tcPr>
          <w:p w14:paraId="1B80B947" w14:textId="77777777" w:rsidR="005E4047" w:rsidRPr="005E4047" w:rsidRDefault="005E4047" w:rsidP="005E4047">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61.81</w:t>
            </w:r>
          </w:p>
        </w:tc>
      </w:tr>
      <w:tr w:rsidR="00E817A6" w:rsidRPr="005E4047" w14:paraId="6F12F616" w14:textId="77777777" w:rsidTr="005E4047">
        <w:trPr>
          <w:trHeight w:val="495"/>
        </w:trPr>
        <w:tc>
          <w:tcPr>
            <w:tcW w:w="5680" w:type="dxa"/>
            <w:shd w:val="clear" w:color="000000" w:fill="FFFFFF"/>
            <w:vAlign w:val="center"/>
          </w:tcPr>
          <w:p w14:paraId="42BF62A8" w14:textId="37681D85"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adenoma</w:t>
            </w:r>
          </w:p>
        </w:tc>
        <w:tc>
          <w:tcPr>
            <w:tcW w:w="2360" w:type="dxa"/>
            <w:shd w:val="clear" w:color="000000" w:fill="FFFFFF"/>
            <w:vAlign w:val="center"/>
          </w:tcPr>
          <w:p w14:paraId="4338A4B1" w14:textId="304144DE"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0.6</w:t>
            </w:r>
          </w:p>
        </w:tc>
      </w:tr>
      <w:tr w:rsidR="00E817A6" w:rsidRPr="005E4047" w14:paraId="4ECA62A5" w14:textId="77777777" w:rsidTr="005E4047">
        <w:trPr>
          <w:trHeight w:val="495"/>
        </w:trPr>
        <w:tc>
          <w:tcPr>
            <w:tcW w:w="5680" w:type="dxa"/>
            <w:shd w:val="clear" w:color="000000" w:fill="FFFFFF"/>
            <w:vAlign w:val="center"/>
            <w:hideMark/>
          </w:tcPr>
          <w:p w14:paraId="14C55AD7"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 xml:space="preserve">FAP like syndrome with possible early intramucosal </w:t>
            </w:r>
            <w:proofErr w:type="spellStart"/>
            <w:r w:rsidRPr="005E4047">
              <w:rPr>
                <w:rFonts w:ascii="Arial" w:hAnsi="Arial" w:cs="Arial"/>
                <w:color w:val="000000"/>
                <w:sz w:val="22"/>
                <w:szCs w:val="22"/>
                <w:lang w:val="en-GB" w:eastAsia="en-GB"/>
              </w:rPr>
              <w:t>cadenocarcinoma</w:t>
            </w:r>
            <w:proofErr w:type="spellEnd"/>
          </w:p>
        </w:tc>
        <w:tc>
          <w:tcPr>
            <w:tcW w:w="2360" w:type="dxa"/>
            <w:shd w:val="clear" w:color="000000" w:fill="FFFFFF"/>
            <w:vAlign w:val="center"/>
            <w:hideMark/>
          </w:tcPr>
          <w:p w14:paraId="723AA49F"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0.6</w:t>
            </w:r>
          </w:p>
        </w:tc>
      </w:tr>
      <w:tr w:rsidR="00E817A6" w:rsidRPr="005E4047" w14:paraId="5BC4FD07" w14:textId="77777777" w:rsidTr="005E4047">
        <w:trPr>
          <w:trHeight w:val="495"/>
        </w:trPr>
        <w:tc>
          <w:tcPr>
            <w:tcW w:w="5680" w:type="dxa"/>
            <w:shd w:val="clear" w:color="000000" w:fill="FFFFFF"/>
            <w:vAlign w:val="center"/>
            <w:hideMark/>
          </w:tcPr>
          <w:p w14:paraId="45372996"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 xml:space="preserve">FAP/Gardner Syndrome ?? attenuated (multiple Tubular </w:t>
            </w:r>
            <w:proofErr w:type="gramStart"/>
            <w:r w:rsidRPr="005E4047">
              <w:rPr>
                <w:rFonts w:ascii="Arial" w:hAnsi="Arial" w:cs="Arial"/>
                <w:color w:val="000000"/>
                <w:sz w:val="22"/>
                <w:szCs w:val="22"/>
                <w:lang w:val="en-GB" w:eastAsia="en-GB"/>
              </w:rPr>
              <w:t>adenoma</w:t>
            </w:r>
            <w:proofErr w:type="gramEnd"/>
            <w:r w:rsidRPr="005E4047">
              <w:rPr>
                <w:rFonts w:ascii="Arial" w:hAnsi="Arial" w:cs="Arial"/>
                <w:color w:val="000000"/>
                <w:sz w:val="22"/>
                <w:szCs w:val="22"/>
                <w:lang w:val="en-GB" w:eastAsia="en-GB"/>
              </w:rPr>
              <w:t xml:space="preserve"> plus aberrant crypt foci)</w:t>
            </w:r>
          </w:p>
        </w:tc>
        <w:tc>
          <w:tcPr>
            <w:tcW w:w="2360" w:type="dxa"/>
            <w:shd w:val="clear" w:color="000000" w:fill="FFFFFF"/>
            <w:vAlign w:val="center"/>
            <w:hideMark/>
          </w:tcPr>
          <w:p w14:paraId="70432A91"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0.6</w:t>
            </w:r>
          </w:p>
        </w:tc>
      </w:tr>
      <w:tr w:rsidR="00E817A6" w:rsidRPr="005E4047" w14:paraId="74E7FE4A" w14:textId="77777777" w:rsidTr="005E4047">
        <w:trPr>
          <w:trHeight w:val="495"/>
        </w:trPr>
        <w:tc>
          <w:tcPr>
            <w:tcW w:w="5680" w:type="dxa"/>
            <w:shd w:val="clear" w:color="000000" w:fill="FFFFFF"/>
            <w:vAlign w:val="center"/>
            <w:hideMark/>
          </w:tcPr>
          <w:p w14:paraId="2F2BD53A"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 xml:space="preserve">multiple adenomas (unlikely APC due to age, consider alternative </w:t>
            </w:r>
            <w:proofErr w:type="gramStart"/>
            <w:r w:rsidRPr="005E4047">
              <w:rPr>
                <w:rFonts w:ascii="Arial" w:hAnsi="Arial" w:cs="Arial"/>
                <w:color w:val="000000"/>
                <w:sz w:val="22"/>
                <w:szCs w:val="22"/>
                <w:lang w:val="en-GB" w:eastAsia="en-GB"/>
              </w:rPr>
              <w:t>syndrome ?</w:t>
            </w:r>
            <w:proofErr w:type="gramEnd"/>
            <w:r w:rsidRPr="005E4047">
              <w:rPr>
                <w:rFonts w:ascii="Arial" w:hAnsi="Arial" w:cs="Arial"/>
                <w:color w:val="000000"/>
                <w:sz w:val="22"/>
                <w:szCs w:val="22"/>
                <w:lang w:val="en-GB" w:eastAsia="en-GB"/>
              </w:rPr>
              <w:t xml:space="preserve"> MUTYH)</w:t>
            </w:r>
          </w:p>
        </w:tc>
        <w:tc>
          <w:tcPr>
            <w:tcW w:w="2360" w:type="dxa"/>
            <w:shd w:val="clear" w:color="000000" w:fill="FFFFFF"/>
            <w:vAlign w:val="center"/>
            <w:hideMark/>
          </w:tcPr>
          <w:p w14:paraId="3F9FEA30"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0.6</w:t>
            </w:r>
          </w:p>
        </w:tc>
      </w:tr>
      <w:tr w:rsidR="00E817A6" w:rsidRPr="005E4047" w14:paraId="1B010D2E" w14:textId="77777777" w:rsidTr="005E4047">
        <w:trPr>
          <w:trHeight w:val="495"/>
        </w:trPr>
        <w:tc>
          <w:tcPr>
            <w:tcW w:w="5680" w:type="dxa"/>
            <w:shd w:val="clear" w:color="000000" w:fill="FFFFFF"/>
            <w:vAlign w:val="center"/>
            <w:hideMark/>
          </w:tcPr>
          <w:p w14:paraId="03134856"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 xml:space="preserve">Multiple tubular </w:t>
            </w:r>
            <w:proofErr w:type="gramStart"/>
            <w:r w:rsidRPr="005E4047">
              <w:rPr>
                <w:rFonts w:ascii="Arial" w:hAnsi="Arial" w:cs="Arial"/>
                <w:color w:val="000000"/>
                <w:sz w:val="22"/>
                <w:szCs w:val="22"/>
                <w:lang w:val="en-GB" w:eastAsia="en-GB"/>
              </w:rPr>
              <w:t>adenoma</w:t>
            </w:r>
            <w:proofErr w:type="gramEnd"/>
            <w:r w:rsidRPr="005E4047">
              <w:rPr>
                <w:rFonts w:ascii="Arial" w:hAnsi="Arial" w:cs="Arial"/>
                <w:color w:val="000000"/>
                <w:sz w:val="22"/>
                <w:szCs w:val="22"/>
                <w:lang w:val="en-GB" w:eastAsia="en-GB"/>
              </w:rPr>
              <w:t xml:space="preserve"> with high grade dysplasia. Assess for genes for FAP and other familial polyposis causes</w:t>
            </w:r>
          </w:p>
        </w:tc>
        <w:tc>
          <w:tcPr>
            <w:tcW w:w="2360" w:type="dxa"/>
            <w:shd w:val="clear" w:color="000000" w:fill="FFFFFF"/>
            <w:vAlign w:val="center"/>
            <w:hideMark/>
          </w:tcPr>
          <w:p w14:paraId="15CAAAA4"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2.41</w:t>
            </w:r>
          </w:p>
        </w:tc>
      </w:tr>
      <w:tr w:rsidR="00E817A6" w:rsidRPr="005E4047" w14:paraId="3EA59076" w14:textId="77777777" w:rsidTr="005E4047">
        <w:trPr>
          <w:trHeight w:val="495"/>
        </w:trPr>
        <w:tc>
          <w:tcPr>
            <w:tcW w:w="5680" w:type="dxa"/>
            <w:shd w:val="clear" w:color="000000" w:fill="FFFFFF"/>
            <w:vAlign w:val="center"/>
            <w:hideMark/>
          </w:tcPr>
          <w:p w14:paraId="12635FA7"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 xml:space="preserve">Multiple tubular </w:t>
            </w:r>
            <w:proofErr w:type="spellStart"/>
            <w:r w:rsidRPr="005E4047">
              <w:rPr>
                <w:rFonts w:ascii="Arial" w:hAnsi="Arial" w:cs="Arial"/>
                <w:color w:val="000000"/>
                <w:sz w:val="22"/>
                <w:szCs w:val="22"/>
                <w:lang w:val="en-GB" w:eastAsia="en-GB"/>
              </w:rPr>
              <w:t>adenomata</w:t>
            </w:r>
            <w:proofErr w:type="spellEnd"/>
            <w:r w:rsidRPr="005E4047">
              <w:rPr>
                <w:rFonts w:ascii="Arial" w:hAnsi="Arial" w:cs="Arial"/>
                <w:color w:val="000000"/>
                <w:sz w:val="22"/>
                <w:szCs w:val="22"/>
                <w:lang w:val="en-GB" w:eastAsia="en-GB"/>
              </w:rPr>
              <w:t>, low grade dysplasia / MUTYH over FAP</w:t>
            </w:r>
          </w:p>
        </w:tc>
        <w:tc>
          <w:tcPr>
            <w:tcW w:w="2360" w:type="dxa"/>
            <w:shd w:val="clear" w:color="000000" w:fill="FFFFFF"/>
            <w:vAlign w:val="center"/>
            <w:hideMark/>
          </w:tcPr>
          <w:p w14:paraId="09593727"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0.6</w:t>
            </w:r>
          </w:p>
        </w:tc>
      </w:tr>
      <w:tr w:rsidR="00E817A6" w:rsidRPr="005E4047" w14:paraId="46A5CF63" w14:textId="77777777" w:rsidTr="005E4047">
        <w:trPr>
          <w:trHeight w:val="315"/>
        </w:trPr>
        <w:tc>
          <w:tcPr>
            <w:tcW w:w="5680" w:type="dxa"/>
            <w:shd w:val="clear" w:color="000000" w:fill="FFFFFF"/>
            <w:vAlign w:val="center"/>
            <w:hideMark/>
          </w:tcPr>
          <w:p w14:paraId="70A3C8AB"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N/A</w:t>
            </w:r>
          </w:p>
        </w:tc>
        <w:tc>
          <w:tcPr>
            <w:tcW w:w="2360" w:type="dxa"/>
            <w:shd w:val="clear" w:color="000000" w:fill="FFFFFF"/>
            <w:vAlign w:val="center"/>
            <w:hideMark/>
          </w:tcPr>
          <w:p w14:paraId="5656451A"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0</w:t>
            </w:r>
          </w:p>
        </w:tc>
      </w:tr>
      <w:tr w:rsidR="00E817A6" w:rsidRPr="005E4047" w14:paraId="32BA9298" w14:textId="77777777" w:rsidTr="005E4047">
        <w:trPr>
          <w:trHeight w:val="315"/>
        </w:trPr>
        <w:tc>
          <w:tcPr>
            <w:tcW w:w="5680" w:type="dxa"/>
            <w:shd w:val="clear" w:color="000000" w:fill="FFFFFF"/>
            <w:vAlign w:val="center"/>
            <w:hideMark/>
          </w:tcPr>
          <w:p w14:paraId="6211D3BE"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Papillomatosis</w:t>
            </w:r>
          </w:p>
        </w:tc>
        <w:tc>
          <w:tcPr>
            <w:tcW w:w="2360" w:type="dxa"/>
            <w:shd w:val="clear" w:color="000000" w:fill="FFFFFF"/>
            <w:vAlign w:val="center"/>
            <w:hideMark/>
          </w:tcPr>
          <w:p w14:paraId="60F50480"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0.6</w:t>
            </w:r>
          </w:p>
        </w:tc>
      </w:tr>
      <w:tr w:rsidR="00E817A6" w:rsidRPr="005E4047" w14:paraId="6833AD85" w14:textId="77777777" w:rsidTr="005E4047">
        <w:trPr>
          <w:trHeight w:val="315"/>
        </w:trPr>
        <w:tc>
          <w:tcPr>
            <w:tcW w:w="5680" w:type="dxa"/>
            <w:shd w:val="clear" w:color="000000" w:fill="FFFFFF"/>
            <w:vAlign w:val="center"/>
            <w:hideMark/>
          </w:tcPr>
          <w:p w14:paraId="3A96A0DE"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Polyposis Coli</w:t>
            </w:r>
          </w:p>
        </w:tc>
        <w:tc>
          <w:tcPr>
            <w:tcW w:w="2360" w:type="dxa"/>
            <w:shd w:val="clear" w:color="000000" w:fill="FFFFFF"/>
            <w:vAlign w:val="center"/>
            <w:hideMark/>
          </w:tcPr>
          <w:p w14:paraId="3FA641B6"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0.6</w:t>
            </w:r>
          </w:p>
        </w:tc>
      </w:tr>
      <w:tr w:rsidR="00E817A6" w:rsidRPr="005E4047" w14:paraId="5D55CA9D" w14:textId="77777777" w:rsidTr="005E4047">
        <w:trPr>
          <w:trHeight w:val="315"/>
        </w:trPr>
        <w:tc>
          <w:tcPr>
            <w:tcW w:w="5680" w:type="dxa"/>
            <w:shd w:val="clear" w:color="000000" w:fill="FFFFFF"/>
            <w:vAlign w:val="center"/>
            <w:hideMark/>
          </w:tcPr>
          <w:p w14:paraId="2194AF52"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Serrated polyposis syndrome</w:t>
            </w:r>
          </w:p>
        </w:tc>
        <w:tc>
          <w:tcPr>
            <w:tcW w:w="2360" w:type="dxa"/>
            <w:shd w:val="clear" w:color="000000" w:fill="FFFFFF"/>
            <w:vAlign w:val="center"/>
            <w:hideMark/>
          </w:tcPr>
          <w:p w14:paraId="601694C2"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1.2</w:t>
            </w:r>
          </w:p>
        </w:tc>
      </w:tr>
      <w:tr w:rsidR="00E817A6" w:rsidRPr="005E4047" w14:paraId="3EFDEC5B" w14:textId="77777777" w:rsidTr="005E4047">
        <w:trPr>
          <w:trHeight w:val="315"/>
        </w:trPr>
        <w:tc>
          <w:tcPr>
            <w:tcW w:w="5680" w:type="dxa"/>
            <w:shd w:val="clear" w:color="000000" w:fill="FFFFFF"/>
            <w:vAlign w:val="center"/>
            <w:hideMark/>
          </w:tcPr>
          <w:p w14:paraId="3F4AD7B4"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Sessile serrated adenoma polyposis syndrome</w:t>
            </w:r>
          </w:p>
        </w:tc>
        <w:tc>
          <w:tcPr>
            <w:tcW w:w="2360" w:type="dxa"/>
            <w:shd w:val="clear" w:color="000000" w:fill="FFFFFF"/>
            <w:vAlign w:val="center"/>
            <w:hideMark/>
          </w:tcPr>
          <w:p w14:paraId="3541F918"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0.6</w:t>
            </w:r>
          </w:p>
        </w:tc>
      </w:tr>
      <w:tr w:rsidR="00E817A6" w:rsidRPr="005E4047" w14:paraId="4FFB865F" w14:textId="77777777" w:rsidTr="005E4047">
        <w:trPr>
          <w:trHeight w:val="315"/>
        </w:trPr>
        <w:tc>
          <w:tcPr>
            <w:tcW w:w="5680" w:type="dxa"/>
            <w:shd w:val="clear" w:color="000000" w:fill="FFFFFF"/>
            <w:vAlign w:val="center"/>
            <w:hideMark/>
          </w:tcPr>
          <w:p w14:paraId="2E612258"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Sessile serrated lesions with dysplasia</w:t>
            </w:r>
          </w:p>
        </w:tc>
        <w:tc>
          <w:tcPr>
            <w:tcW w:w="2360" w:type="dxa"/>
            <w:shd w:val="clear" w:color="000000" w:fill="FFFFFF"/>
            <w:vAlign w:val="center"/>
            <w:hideMark/>
          </w:tcPr>
          <w:p w14:paraId="5F6F6827"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0.6</w:t>
            </w:r>
          </w:p>
        </w:tc>
      </w:tr>
      <w:tr w:rsidR="00E817A6" w:rsidRPr="005E4047" w14:paraId="253DDF3F" w14:textId="77777777" w:rsidTr="005E4047">
        <w:trPr>
          <w:trHeight w:val="975"/>
        </w:trPr>
        <w:tc>
          <w:tcPr>
            <w:tcW w:w="5680" w:type="dxa"/>
            <w:shd w:val="clear" w:color="000000" w:fill="FFFFFF"/>
            <w:vAlign w:val="center"/>
            <w:hideMark/>
          </w:tcPr>
          <w:p w14:paraId="7F5EBB0E"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The presence of numerous colorectal adenomas in the context of a positive family history is highly suggestive of an inherited polyposis syndrome (e.g. familial adenomatous polyposis or MUTYH-associate</w:t>
            </w:r>
          </w:p>
        </w:tc>
        <w:tc>
          <w:tcPr>
            <w:tcW w:w="2360" w:type="dxa"/>
            <w:shd w:val="clear" w:color="000000" w:fill="FFFFFF"/>
            <w:vAlign w:val="center"/>
            <w:hideMark/>
          </w:tcPr>
          <w:p w14:paraId="703B1267"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0.6</w:t>
            </w:r>
          </w:p>
        </w:tc>
      </w:tr>
      <w:tr w:rsidR="00E817A6" w:rsidRPr="005E4047" w14:paraId="12CC763A" w14:textId="77777777" w:rsidTr="005E4047">
        <w:trPr>
          <w:trHeight w:val="495"/>
        </w:trPr>
        <w:tc>
          <w:tcPr>
            <w:tcW w:w="5680" w:type="dxa"/>
            <w:shd w:val="clear" w:color="000000" w:fill="FFFFFF"/>
            <w:vAlign w:val="center"/>
            <w:hideMark/>
          </w:tcPr>
          <w:p w14:paraId="51AA4808"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Tubular adenomas with low grade dysplasia, arising in polyposis syndrome (</w:t>
            </w:r>
            <w:proofErr w:type="spellStart"/>
            <w:r w:rsidRPr="005E4047">
              <w:rPr>
                <w:rFonts w:ascii="Arial" w:hAnsi="Arial" w:cs="Arial"/>
                <w:color w:val="000000"/>
                <w:sz w:val="22"/>
                <w:szCs w:val="22"/>
                <w:lang w:val="en-GB" w:eastAsia="en-GB"/>
              </w:rPr>
              <w:t>MutYH</w:t>
            </w:r>
            <w:proofErr w:type="spellEnd"/>
            <w:r w:rsidRPr="005E4047">
              <w:rPr>
                <w:rFonts w:ascii="Arial" w:hAnsi="Arial" w:cs="Arial"/>
                <w:color w:val="000000"/>
                <w:sz w:val="22"/>
                <w:szCs w:val="22"/>
                <w:lang w:val="en-GB" w:eastAsia="en-GB"/>
              </w:rPr>
              <w:t xml:space="preserve"> or attenuated FAP?)</w:t>
            </w:r>
          </w:p>
        </w:tc>
        <w:tc>
          <w:tcPr>
            <w:tcW w:w="2360" w:type="dxa"/>
            <w:shd w:val="clear" w:color="000000" w:fill="FFFFFF"/>
            <w:vAlign w:val="center"/>
            <w:hideMark/>
          </w:tcPr>
          <w:p w14:paraId="0C9A3413"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0.6</w:t>
            </w:r>
          </w:p>
        </w:tc>
      </w:tr>
      <w:tr w:rsidR="00E817A6" w:rsidRPr="005E4047" w14:paraId="192AA550" w14:textId="77777777" w:rsidTr="005E4047">
        <w:trPr>
          <w:trHeight w:val="315"/>
        </w:trPr>
        <w:tc>
          <w:tcPr>
            <w:tcW w:w="5680" w:type="dxa"/>
            <w:shd w:val="clear" w:color="000000" w:fill="FFFFFF"/>
            <w:vAlign w:val="center"/>
            <w:hideMark/>
          </w:tcPr>
          <w:p w14:paraId="48E040D3" w14:textId="77777777" w:rsidR="00E817A6" w:rsidRPr="005E4047" w:rsidRDefault="00E817A6" w:rsidP="00E817A6">
            <w:pPr>
              <w:rPr>
                <w:rFonts w:ascii="Arial" w:hAnsi="Arial" w:cs="Arial"/>
                <w:color w:val="000000"/>
                <w:sz w:val="22"/>
                <w:szCs w:val="22"/>
                <w:lang w:val="en-GB" w:eastAsia="en-GB"/>
              </w:rPr>
            </w:pPr>
            <w:r w:rsidRPr="005E4047">
              <w:rPr>
                <w:rFonts w:ascii="Arial" w:hAnsi="Arial" w:cs="Arial"/>
                <w:color w:val="000000"/>
                <w:sz w:val="22"/>
                <w:szCs w:val="22"/>
                <w:lang w:val="en-GB" w:eastAsia="en-GB"/>
              </w:rPr>
              <w:t xml:space="preserve">Tubular </w:t>
            </w:r>
            <w:proofErr w:type="spellStart"/>
            <w:r w:rsidRPr="005E4047">
              <w:rPr>
                <w:rFonts w:ascii="Arial" w:hAnsi="Arial" w:cs="Arial"/>
                <w:color w:val="000000"/>
                <w:sz w:val="22"/>
                <w:szCs w:val="22"/>
                <w:lang w:val="en-GB" w:eastAsia="en-GB"/>
              </w:rPr>
              <w:t>adenomata</w:t>
            </w:r>
            <w:proofErr w:type="spellEnd"/>
            <w:r w:rsidRPr="005E4047">
              <w:rPr>
                <w:rFonts w:ascii="Arial" w:hAnsi="Arial" w:cs="Arial"/>
                <w:color w:val="000000"/>
                <w:sz w:val="22"/>
                <w:szCs w:val="22"/>
                <w:lang w:val="en-GB" w:eastAsia="en-GB"/>
              </w:rPr>
              <w:t>, multiple. Low grade dysplasia</w:t>
            </w:r>
          </w:p>
        </w:tc>
        <w:tc>
          <w:tcPr>
            <w:tcW w:w="2360" w:type="dxa"/>
            <w:shd w:val="clear" w:color="000000" w:fill="FFFFFF"/>
            <w:vAlign w:val="center"/>
            <w:hideMark/>
          </w:tcPr>
          <w:p w14:paraId="5E23A981"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20.78</w:t>
            </w:r>
          </w:p>
        </w:tc>
      </w:tr>
      <w:tr w:rsidR="00E817A6" w:rsidRPr="005E4047" w14:paraId="4BD05DC4" w14:textId="77777777" w:rsidTr="005E4047">
        <w:trPr>
          <w:trHeight w:val="315"/>
        </w:trPr>
        <w:tc>
          <w:tcPr>
            <w:tcW w:w="5680" w:type="dxa"/>
            <w:shd w:val="clear" w:color="000000" w:fill="FFFFFF"/>
            <w:vAlign w:val="center"/>
            <w:hideMark/>
          </w:tcPr>
          <w:p w14:paraId="1414B3AD" w14:textId="77777777" w:rsidR="00E817A6" w:rsidRPr="005E4047" w:rsidRDefault="00E817A6" w:rsidP="00E817A6">
            <w:pPr>
              <w:rPr>
                <w:rFonts w:ascii="Arial" w:hAnsi="Arial" w:cs="Arial"/>
                <w:color w:val="000000"/>
                <w:sz w:val="22"/>
                <w:szCs w:val="22"/>
                <w:lang w:val="en-GB" w:eastAsia="en-GB"/>
              </w:rPr>
            </w:pPr>
            <w:proofErr w:type="spellStart"/>
            <w:r w:rsidRPr="005E4047">
              <w:rPr>
                <w:rFonts w:ascii="Arial" w:hAnsi="Arial" w:cs="Arial"/>
                <w:color w:val="000000"/>
                <w:sz w:val="22"/>
                <w:szCs w:val="22"/>
                <w:lang w:val="en-GB" w:eastAsia="en-GB"/>
              </w:rPr>
              <w:t>Tubulovillous</w:t>
            </w:r>
            <w:proofErr w:type="spellEnd"/>
            <w:r w:rsidRPr="005E4047">
              <w:rPr>
                <w:rFonts w:ascii="Arial" w:hAnsi="Arial" w:cs="Arial"/>
                <w:color w:val="000000"/>
                <w:sz w:val="22"/>
                <w:szCs w:val="22"/>
                <w:lang w:val="en-GB" w:eastAsia="en-GB"/>
              </w:rPr>
              <w:t xml:space="preserve"> adenoma</w:t>
            </w:r>
          </w:p>
        </w:tc>
        <w:tc>
          <w:tcPr>
            <w:tcW w:w="2360" w:type="dxa"/>
            <w:shd w:val="clear" w:color="000000" w:fill="FFFFFF"/>
            <w:vAlign w:val="center"/>
            <w:hideMark/>
          </w:tcPr>
          <w:p w14:paraId="793D9D81" w14:textId="77777777" w:rsidR="00E817A6" w:rsidRPr="005E4047" w:rsidRDefault="00E817A6" w:rsidP="00E817A6">
            <w:pPr>
              <w:jc w:val="center"/>
              <w:rPr>
                <w:rFonts w:ascii="Arial" w:hAnsi="Arial" w:cs="Arial"/>
                <w:color w:val="000000"/>
                <w:sz w:val="22"/>
                <w:szCs w:val="22"/>
                <w:lang w:val="en-GB" w:eastAsia="en-GB"/>
              </w:rPr>
            </w:pPr>
            <w:r w:rsidRPr="005E4047">
              <w:rPr>
                <w:rFonts w:ascii="Arial" w:hAnsi="Arial" w:cs="Arial"/>
                <w:color w:val="000000"/>
                <w:sz w:val="22"/>
                <w:szCs w:val="22"/>
                <w:lang w:val="en-GB" w:eastAsia="en-GB"/>
              </w:rPr>
              <w:t>1.75</w:t>
            </w:r>
          </w:p>
        </w:tc>
      </w:tr>
    </w:tbl>
    <w:p w14:paraId="21D450B4" w14:textId="77777777" w:rsidR="005633B6" w:rsidRDefault="005633B6" w:rsidP="005633B6">
      <w:pPr>
        <w:ind w:left="-900"/>
        <w:rPr>
          <w:rFonts w:ascii="Arial" w:hAnsi="Arial" w:cs="Arial"/>
          <w:bCs/>
          <w:szCs w:val="24"/>
          <w:lang w:val="en-GB"/>
        </w:rPr>
      </w:pPr>
    </w:p>
    <w:p w14:paraId="6928CC1B" w14:textId="01812A27" w:rsidR="00CE6A1C" w:rsidRDefault="00E63045" w:rsidP="00CE6A1C">
      <w:pPr>
        <w:ind w:left="-900"/>
        <w:rPr>
          <w:rFonts w:ascii="Arial" w:hAnsi="Arial" w:cs="Arial"/>
        </w:rPr>
      </w:pPr>
      <w:r w:rsidRPr="002E23A4">
        <w:rPr>
          <w:rFonts w:ascii="Arial" w:hAnsi="Arial" w:cs="Arial"/>
          <w:b/>
          <w:color w:val="4472C4"/>
          <w:sz w:val="28"/>
          <w:szCs w:val="28"/>
        </w:rPr>
        <w:t>Reported Diagnosis</w:t>
      </w:r>
      <w:r w:rsidRPr="0082126E">
        <w:rPr>
          <w:rFonts w:ascii="Arial" w:hAnsi="Arial" w:cs="Arial"/>
          <w:b/>
          <w:color w:val="4472C4"/>
          <w:sz w:val="28"/>
          <w:szCs w:val="28"/>
        </w:rPr>
        <w:t>:</w:t>
      </w:r>
      <w:r w:rsidR="00F55EFC" w:rsidRPr="0082126E">
        <w:rPr>
          <w:b/>
          <w:color w:val="4472C4"/>
        </w:rPr>
        <w:t xml:space="preserve"> </w:t>
      </w:r>
      <w:r w:rsidR="0082126E" w:rsidRPr="0082126E">
        <w:rPr>
          <w:b/>
          <w:color w:val="4472C4"/>
        </w:rPr>
        <w:t xml:space="preserve"> </w:t>
      </w:r>
      <w:r w:rsidR="0082126E" w:rsidRPr="0082126E">
        <w:rPr>
          <w:rFonts w:ascii="Arial" w:hAnsi="Arial" w:cs="Arial"/>
          <w:b/>
          <w:color w:val="4472C4"/>
          <w:sz w:val="28"/>
          <w:szCs w:val="28"/>
        </w:rPr>
        <w:t>Familial adenomatous polyposis</w:t>
      </w:r>
      <w:r w:rsidR="0082126E" w:rsidRPr="0082126E">
        <w:rPr>
          <w:rFonts w:ascii="Arial" w:hAnsi="Arial" w:cs="Arial"/>
          <w:color w:val="4472C4"/>
          <w:sz w:val="28"/>
          <w:szCs w:val="28"/>
        </w:rPr>
        <w:t xml:space="preserve"> </w:t>
      </w:r>
      <w:r w:rsidR="0082126E" w:rsidRPr="0082126E">
        <w:rPr>
          <w:rFonts w:ascii="Arial" w:hAnsi="Arial" w:cs="Arial"/>
          <w:i/>
          <w:iCs/>
          <w:color w:val="4472C4"/>
          <w:sz w:val="28"/>
          <w:szCs w:val="28"/>
        </w:rPr>
        <w:t>(possibly attenuated on account of patients age at presentation and lack of cancer developing into old age</w:t>
      </w:r>
      <w:r w:rsidR="0082126E" w:rsidRPr="0082126E">
        <w:rPr>
          <w:rFonts w:ascii="Arial" w:hAnsi="Arial" w:cs="Arial"/>
          <w:color w:val="4472C4"/>
          <w:sz w:val="28"/>
          <w:szCs w:val="28"/>
        </w:rPr>
        <w:t>)</w:t>
      </w:r>
      <w:r w:rsidR="00026487">
        <w:rPr>
          <w:rFonts w:ascii="Arial" w:hAnsi="Arial" w:cs="Arial"/>
        </w:rPr>
        <w:br w:type="page"/>
      </w:r>
      <w:r w:rsidR="005945AA" w:rsidRPr="00BF5A23">
        <w:rPr>
          <w:rFonts w:ascii="Arial" w:hAnsi="Arial" w:cs="Arial"/>
          <w:noProof/>
          <w:sz w:val="22"/>
          <w:szCs w:val="22"/>
          <w:lang w:val="en-GB" w:eastAsia="en-GB"/>
        </w:rPr>
        <w:lastRenderedPageBreak/>
        <w:drawing>
          <wp:anchor distT="0" distB="0" distL="114300" distR="114300" simplePos="0" relativeHeight="251676672" behindDoc="0" locked="0" layoutInCell="1" allowOverlap="1" wp14:anchorId="3C03B5F2" wp14:editId="381C256B">
            <wp:simplePos x="0" y="0"/>
            <wp:positionH relativeFrom="column">
              <wp:posOffset>4908550</wp:posOffset>
            </wp:positionH>
            <wp:positionV relativeFrom="paragraph">
              <wp:posOffset>-19050</wp:posOffset>
            </wp:positionV>
            <wp:extent cx="847725" cy="624840"/>
            <wp:effectExtent l="0" t="0" r="9525" b="3810"/>
            <wp:wrapNone/>
            <wp:docPr id="754107232" name="Picture 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07232" name="Picture 1">
                      <a:hlinkClick r:id="rId31"/>
                    </pic:cNvPr>
                    <pic:cNvPicPr/>
                  </pic:nvPicPr>
                  <pic:blipFill>
                    <a:blip r:embed="rId32">
                      <a:extLst>
                        <a:ext uri="{28A0092B-C50C-407E-A947-70E740481C1C}">
                          <a14:useLocalDpi xmlns:a14="http://schemas.microsoft.com/office/drawing/2010/main" val="0"/>
                        </a:ext>
                      </a:extLst>
                    </a:blip>
                    <a:stretch>
                      <a:fillRect/>
                    </a:stretch>
                  </pic:blipFill>
                  <pic:spPr>
                    <a:xfrm>
                      <a:off x="0" y="0"/>
                      <a:ext cx="847725" cy="624840"/>
                    </a:xfrm>
                    <a:prstGeom prst="rect">
                      <a:avLst/>
                    </a:prstGeom>
                  </pic:spPr>
                </pic:pic>
              </a:graphicData>
            </a:graphic>
            <wp14:sizeRelH relativeFrom="margin">
              <wp14:pctWidth>0</wp14:pctWidth>
            </wp14:sizeRelH>
            <wp14:sizeRelV relativeFrom="margin">
              <wp14:pctHeight>0</wp14:pctHeight>
            </wp14:sizeRelV>
          </wp:anchor>
        </w:drawing>
      </w:r>
      <w:r w:rsidR="00092573">
        <w:rPr>
          <w:rFonts w:ascii="Arial" w:hAnsi="Arial" w:cs="Arial"/>
        </w:rPr>
        <w:t xml:space="preserve">                                             </w:t>
      </w:r>
      <w:r w:rsidR="00CE6A1C">
        <w:rPr>
          <w:rFonts w:ascii="Arial" w:hAnsi="Arial"/>
          <w:b/>
          <w:sz w:val="28"/>
          <w:szCs w:val="28"/>
        </w:rPr>
        <w:t xml:space="preserve">       </w:t>
      </w:r>
      <w:r w:rsidR="00CE6A1C" w:rsidRPr="00026487">
        <w:rPr>
          <w:rFonts w:ascii="Arial" w:hAnsi="Arial"/>
          <w:b/>
          <w:sz w:val="28"/>
          <w:szCs w:val="28"/>
        </w:rPr>
        <w:t>EDUCATIONAL CASE</w:t>
      </w:r>
    </w:p>
    <w:tbl>
      <w:tblPr>
        <w:tblW w:w="9360" w:type="dxa"/>
        <w:tblCellSpacing w:w="37" w:type="dxa"/>
        <w:tblInd w:w="-762" w:type="dxa"/>
        <w:tblCellMar>
          <w:left w:w="0" w:type="dxa"/>
          <w:right w:w="0" w:type="dxa"/>
        </w:tblCellMar>
        <w:tblLook w:val="04A0" w:firstRow="1" w:lastRow="0" w:firstColumn="1" w:lastColumn="0" w:noHBand="0" w:noVBand="1"/>
      </w:tblPr>
      <w:tblGrid>
        <w:gridCol w:w="2670"/>
        <w:gridCol w:w="6690"/>
      </w:tblGrid>
      <w:tr w:rsidR="00F55EFC" w:rsidRPr="00F55EFC" w14:paraId="257A5CD8" w14:textId="77777777" w:rsidTr="00F55EFC">
        <w:trPr>
          <w:tblCellSpacing w:w="37" w:type="dxa"/>
        </w:trPr>
        <w:tc>
          <w:tcPr>
            <w:tcW w:w="1367" w:type="pct"/>
            <w:vAlign w:val="center"/>
            <w:hideMark/>
          </w:tcPr>
          <w:p w14:paraId="5D2B1308" w14:textId="77777777" w:rsidR="00F55EFC" w:rsidRPr="00F55EFC" w:rsidRDefault="00F55EFC" w:rsidP="00F55EFC">
            <w:pPr>
              <w:rPr>
                <w:rFonts w:ascii="Arial" w:hAnsi="Arial" w:cs="Arial"/>
                <w:sz w:val="22"/>
                <w:szCs w:val="22"/>
                <w:lang w:val="en-GB" w:eastAsia="en-GB"/>
              </w:rPr>
            </w:pPr>
            <w:r w:rsidRPr="00F55EFC">
              <w:rPr>
                <w:rFonts w:ascii="Arial" w:hAnsi="Arial" w:cs="Arial"/>
                <w:b/>
                <w:bCs/>
                <w:sz w:val="22"/>
                <w:szCs w:val="22"/>
                <w:lang w:val="en-GB" w:eastAsia="en-GB"/>
              </w:rPr>
              <w:t>Case number:</w:t>
            </w:r>
          </w:p>
        </w:tc>
        <w:tc>
          <w:tcPr>
            <w:tcW w:w="3514" w:type="pct"/>
            <w:vAlign w:val="center"/>
            <w:hideMark/>
          </w:tcPr>
          <w:p w14:paraId="5885F0F9" w14:textId="6F7F4B85" w:rsidR="00F55EFC" w:rsidRPr="00F55EFC" w:rsidRDefault="00BF5A23" w:rsidP="00F55EFC">
            <w:pPr>
              <w:rPr>
                <w:rFonts w:ascii="Arial" w:hAnsi="Arial" w:cs="Arial"/>
                <w:sz w:val="22"/>
                <w:szCs w:val="22"/>
                <w:lang w:val="en-GB" w:eastAsia="en-GB"/>
              </w:rPr>
            </w:pPr>
            <w:r>
              <w:rPr>
                <w:rFonts w:ascii="Arial" w:hAnsi="Arial" w:cs="Arial"/>
                <w:sz w:val="22"/>
                <w:szCs w:val="22"/>
                <w:lang w:val="en-GB" w:eastAsia="en-GB"/>
              </w:rPr>
              <w:t>dd</w:t>
            </w:r>
            <w:r w:rsidR="00F55EFC" w:rsidRPr="00F55EFC">
              <w:rPr>
                <w:rFonts w:ascii="Arial" w:hAnsi="Arial" w:cs="Arial"/>
                <w:sz w:val="22"/>
                <w:szCs w:val="22"/>
                <w:lang w:val="en-GB" w:eastAsia="en-GB"/>
              </w:rPr>
              <w:t xml:space="preserve">12 </w:t>
            </w:r>
          </w:p>
        </w:tc>
      </w:tr>
      <w:tr w:rsidR="00F55EFC" w:rsidRPr="00F55EFC" w14:paraId="14E305FB" w14:textId="77777777" w:rsidTr="00F55EFC">
        <w:trPr>
          <w:tblCellSpacing w:w="37" w:type="dxa"/>
        </w:trPr>
        <w:tc>
          <w:tcPr>
            <w:tcW w:w="1367" w:type="pct"/>
            <w:vAlign w:val="center"/>
          </w:tcPr>
          <w:p w14:paraId="6248A2E2" w14:textId="77777777" w:rsidR="00F55EFC" w:rsidRPr="00F55EFC" w:rsidRDefault="00F55EFC" w:rsidP="00F55EFC">
            <w:pPr>
              <w:rPr>
                <w:rFonts w:ascii="Arial" w:hAnsi="Arial" w:cs="Arial"/>
                <w:b/>
                <w:bCs/>
                <w:sz w:val="22"/>
                <w:szCs w:val="22"/>
                <w:lang w:val="en-GB" w:eastAsia="en-GB"/>
              </w:rPr>
            </w:pPr>
            <w:r w:rsidRPr="00F55EFC">
              <w:rPr>
                <w:rFonts w:ascii="Arial" w:hAnsi="Arial" w:cs="Arial"/>
                <w:b/>
                <w:bCs/>
                <w:sz w:val="22"/>
                <w:szCs w:val="22"/>
                <w:lang w:val="en-GB" w:eastAsia="en-GB"/>
              </w:rPr>
              <w:t>Diagnostic Category:</w:t>
            </w:r>
          </w:p>
        </w:tc>
        <w:tc>
          <w:tcPr>
            <w:tcW w:w="3514" w:type="pct"/>
            <w:vAlign w:val="center"/>
          </w:tcPr>
          <w:p w14:paraId="179D9ED5" w14:textId="74E29E75" w:rsidR="00F55EFC" w:rsidRPr="00F55EFC" w:rsidRDefault="00BF5A23" w:rsidP="00F55EFC">
            <w:pPr>
              <w:rPr>
                <w:rFonts w:ascii="Arial" w:hAnsi="Arial" w:cs="Arial"/>
                <w:sz w:val="22"/>
                <w:szCs w:val="22"/>
                <w:lang w:val="en-GB" w:eastAsia="en-GB"/>
              </w:rPr>
            </w:pPr>
            <w:r>
              <w:rPr>
                <w:rFonts w:ascii="Arial" w:hAnsi="Arial" w:cs="Arial"/>
                <w:sz w:val="22"/>
                <w:szCs w:val="22"/>
                <w:lang w:val="en-GB" w:eastAsia="en-GB"/>
              </w:rPr>
              <w:t>Miscellaneous</w:t>
            </w:r>
          </w:p>
        </w:tc>
      </w:tr>
      <w:tr w:rsidR="00BF5A23" w:rsidRPr="00F55EFC" w14:paraId="10611EEC" w14:textId="77777777" w:rsidTr="00F55EFC">
        <w:trPr>
          <w:tblCellSpacing w:w="37" w:type="dxa"/>
        </w:trPr>
        <w:tc>
          <w:tcPr>
            <w:tcW w:w="0" w:type="auto"/>
            <w:hideMark/>
          </w:tcPr>
          <w:p w14:paraId="6469354A" w14:textId="3EA755EE" w:rsidR="00BF5A23" w:rsidRPr="00BF5A23" w:rsidRDefault="00BF5A23" w:rsidP="00BF5A23">
            <w:pPr>
              <w:rPr>
                <w:rFonts w:ascii="Arial" w:hAnsi="Arial" w:cs="Arial"/>
                <w:sz w:val="22"/>
                <w:szCs w:val="22"/>
                <w:lang w:val="en-GB" w:eastAsia="en-GB"/>
              </w:rPr>
            </w:pPr>
            <w:r w:rsidRPr="00BF5A23">
              <w:rPr>
                <w:rFonts w:ascii="Arial" w:hAnsi="Arial" w:cs="Arial"/>
                <w:b/>
                <w:bCs/>
                <w:sz w:val="22"/>
                <w:szCs w:val="22"/>
              </w:rPr>
              <w:t>Clinical Information:</w:t>
            </w:r>
          </w:p>
        </w:tc>
        <w:tc>
          <w:tcPr>
            <w:tcW w:w="0" w:type="auto"/>
            <w:vAlign w:val="center"/>
            <w:hideMark/>
          </w:tcPr>
          <w:p w14:paraId="332E402F" w14:textId="70444325" w:rsidR="00BF5A23" w:rsidRPr="00BF5A23" w:rsidRDefault="00BF5A23" w:rsidP="00BF5A23">
            <w:pPr>
              <w:rPr>
                <w:rFonts w:ascii="Arial" w:hAnsi="Arial" w:cs="Arial"/>
                <w:sz w:val="22"/>
                <w:szCs w:val="22"/>
                <w:lang w:val="en-GB" w:eastAsia="en-GB"/>
              </w:rPr>
            </w:pPr>
            <w:r w:rsidRPr="00BF5A23">
              <w:rPr>
                <w:rFonts w:ascii="Arial" w:hAnsi="Arial" w:cs="Arial"/>
                <w:sz w:val="22"/>
                <w:szCs w:val="22"/>
              </w:rPr>
              <w:t>F45. Left axilla excision biopsy? Low grade sarcoma on needle biopsy</w:t>
            </w:r>
          </w:p>
        </w:tc>
      </w:tr>
      <w:tr w:rsidR="00BF5A23" w:rsidRPr="00F55EFC" w14:paraId="69EEB406" w14:textId="77777777" w:rsidTr="00F55EFC">
        <w:trPr>
          <w:tblCellSpacing w:w="37" w:type="dxa"/>
        </w:trPr>
        <w:tc>
          <w:tcPr>
            <w:tcW w:w="0" w:type="auto"/>
            <w:hideMark/>
          </w:tcPr>
          <w:p w14:paraId="78EC0106" w14:textId="53690357" w:rsidR="00BF5A23" w:rsidRPr="00BF5A23" w:rsidRDefault="00BF5A23" w:rsidP="00BF5A23">
            <w:pPr>
              <w:rPr>
                <w:rFonts w:ascii="Arial" w:hAnsi="Arial" w:cs="Arial"/>
                <w:sz w:val="22"/>
                <w:szCs w:val="22"/>
                <w:lang w:val="en-GB" w:eastAsia="en-GB"/>
              </w:rPr>
            </w:pPr>
            <w:r w:rsidRPr="00BF5A23">
              <w:rPr>
                <w:rFonts w:ascii="Arial" w:hAnsi="Arial" w:cs="Arial"/>
                <w:b/>
                <w:bCs/>
                <w:sz w:val="22"/>
                <w:szCs w:val="22"/>
              </w:rPr>
              <w:t>Specimen:</w:t>
            </w:r>
          </w:p>
        </w:tc>
        <w:tc>
          <w:tcPr>
            <w:tcW w:w="0" w:type="auto"/>
            <w:vAlign w:val="center"/>
            <w:hideMark/>
          </w:tcPr>
          <w:p w14:paraId="10F0335A" w14:textId="375C7FA1" w:rsidR="00BF5A23" w:rsidRPr="00BF5A23" w:rsidRDefault="00BF5A23" w:rsidP="00BF5A23">
            <w:pPr>
              <w:rPr>
                <w:rFonts w:ascii="Arial" w:hAnsi="Arial" w:cs="Arial"/>
                <w:sz w:val="22"/>
                <w:szCs w:val="22"/>
                <w:lang w:val="en-GB" w:eastAsia="en-GB"/>
              </w:rPr>
            </w:pPr>
            <w:r w:rsidRPr="00BF5A23">
              <w:rPr>
                <w:rFonts w:ascii="Arial" w:hAnsi="Arial" w:cs="Arial"/>
                <w:sz w:val="22"/>
                <w:szCs w:val="22"/>
              </w:rPr>
              <w:t>Axilla Excision</w:t>
            </w:r>
          </w:p>
        </w:tc>
      </w:tr>
      <w:tr w:rsidR="00BF5A23" w:rsidRPr="00F55EFC" w14:paraId="65B006F1" w14:textId="77777777" w:rsidTr="00F55EFC">
        <w:trPr>
          <w:tblCellSpacing w:w="37" w:type="dxa"/>
        </w:trPr>
        <w:tc>
          <w:tcPr>
            <w:tcW w:w="0" w:type="auto"/>
            <w:hideMark/>
          </w:tcPr>
          <w:p w14:paraId="057D2A18" w14:textId="7923D59C" w:rsidR="00BF5A23" w:rsidRPr="00BF5A23" w:rsidRDefault="00BF5A23" w:rsidP="00BF5A23">
            <w:pPr>
              <w:rPr>
                <w:rFonts w:ascii="Arial" w:hAnsi="Arial" w:cs="Arial"/>
                <w:sz w:val="22"/>
                <w:szCs w:val="22"/>
                <w:lang w:val="en-GB" w:eastAsia="en-GB"/>
              </w:rPr>
            </w:pPr>
            <w:r w:rsidRPr="00BF5A23">
              <w:rPr>
                <w:rFonts w:ascii="Arial" w:hAnsi="Arial" w:cs="Arial"/>
                <w:b/>
                <w:bCs/>
                <w:sz w:val="22"/>
                <w:szCs w:val="22"/>
              </w:rPr>
              <w:t>Age:</w:t>
            </w:r>
          </w:p>
        </w:tc>
        <w:tc>
          <w:tcPr>
            <w:tcW w:w="0" w:type="auto"/>
            <w:vAlign w:val="center"/>
            <w:hideMark/>
          </w:tcPr>
          <w:p w14:paraId="2DC47B04" w14:textId="6D120151" w:rsidR="00BF5A23" w:rsidRPr="00BF5A23" w:rsidRDefault="00BF5A23" w:rsidP="00BF5A23">
            <w:pPr>
              <w:rPr>
                <w:rFonts w:ascii="Arial" w:hAnsi="Arial" w:cs="Arial"/>
                <w:sz w:val="22"/>
                <w:szCs w:val="22"/>
                <w:lang w:val="en-GB" w:eastAsia="en-GB"/>
              </w:rPr>
            </w:pPr>
            <w:r w:rsidRPr="00BF5A23">
              <w:rPr>
                <w:rFonts w:ascii="Arial" w:hAnsi="Arial" w:cs="Arial"/>
                <w:sz w:val="22"/>
                <w:szCs w:val="22"/>
              </w:rPr>
              <w:t>45</w:t>
            </w:r>
          </w:p>
        </w:tc>
      </w:tr>
      <w:tr w:rsidR="00BF5A23" w:rsidRPr="00F55EFC" w14:paraId="016B250F" w14:textId="77777777" w:rsidTr="00F55EFC">
        <w:trPr>
          <w:tblCellSpacing w:w="37" w:type="dxa"/>
        </w:trPr>
        <w:tc>
          <w:tcPr>
            <w:tcW w:w="0" w:type="auto"/>
            <w:hideMark/>
          </w:tcPr>
          <w:p w14:paraId="2D073820" w14:textId="1D12402D" w:rsidR="00BF5A23" w:rsidRPr="00BF5A23" w:rsidRDefault="00BF5A23" w:rsidP="00BF5A23">
            <w:pPr>
              <w:rPr>
                <w:rFonts w:ascii="Arial" w:hAnsi="Arial" w:cs="Arial"/>
                <w:sz w:val="22"/>
                <w:szCs w:val="22"/>
                <w:lang w:val="en-GB" w:eastAsia="en-GB"/>
              </w:rPr>
            </w:pPr>
            <w:r w:rsidRPr="00BF5A23">
              <w:rPr>
                <w:rFonts w:ascii="Arial" w:hAnsi="Arial" w:cs="Arial"/>
                <w:b/>
                <w:bCs/>
                <w:sz w:val="22"/>
                <w:szCs w:val="22"/>
              </w:rPr>
              <w:t>Sex:</w:t>
            </w:r>
          </w:p>
        </w:tc>
        <w:tc>
          <w:tcPr>
            <w:tcW w:w="0" w:type="auto"/>
            <w:vAlign w:val="center"/>
            <w:hideMark/>
          </w:tcPr>
          <w:p w14:paraId="0900DEAC" w14:textId="644592E7" w:rsidR="00BF5A23" w:rsidRPr="00BF5A23" w:rsidRDefault="00BF5A23" w:rsidP="00BF5A23">
            <w:pPr>
              <w:rPr>
                <w:rFonts w:ascii="Arial" w:hAnsi="Arial" w:cs="Arial"/>
                <w:sz w:val="22"/>
                <w:szCs w:val="22"/>
                <w:lang w:val="en-GB" w:eastAsia="en-GB"/>
              </w:rPr>
            </w:pPr>
            <w:r w:rsidRPr="00BF5A23">
              <w:rPr>
                <w:rFonts w:ascii="Arial" w:hAnsi="Arial" w:cs="Arial"/>
                <w:sz w:val="22"/>
                <w:szCs w:val="22"/>
              </w:rPr>
              <w:t>Female</w:t>
            </w:r>
          </w:p>
        </w:tc>
      </w:tr>
      <w:tr w:rsidR="00BF5A23" w:rsidRPr="00F55EFC" w14:paraId="4E4464B0" w14:textId="77777777" w:rsidTr="00F55EFC">
        <w:trPr>
          <w:tblCellSpacing w:w="37" w:type="dxa"/>
        </w:trPr>
        <w:tc>
          <w:tcPr>
            <w:tcW w:w="0" w:type="auto"/>
            <w:hideMark/>
          </w:tcPr>
          <w:p w14:paraId="06796940" w14:textId="10D14F3B" w:rsidR="00BF5A23" w:rsidRPr="00BF5A23" w:rsidRDefault="00BF5A23" w:rsidP="00BF5A23">
            <w:pPr>
              <w:rPr>
                <w:rFonts w:ascii="Arial" w:hAnsi="Arial" w:cs="Arial"/>
                <w:sz w:val="22"/>
                <w:szCs w:val="22"/>
                <w:lang w:val="en-GB" w:eastAsia="en-GB"/>
              </w:rPr>
            </w:pPr>
            <w:r w:rsidRPr="00BF5A23">
              <w:rPr>
                <w:rFonts w:ascii="Arial" w:hAnsi="Arial" w:cs="Arial"/>
                <w:b/>
                <w:bCs/>
                <w:sz w:val="22"/>
                <w:szCs w:val="22"/>
              </w:rPr>
              <w:t>Macroscopic description:</w:t>
            </w:r>
          </w:p>
        </w:tc>
        <w:tc>
          <w:tcPr>
            <w:tcW w:w="0" w:type="auto"/>
            <w:vAlign w:val="center"/>
            <w:hideMark/>
          </w:tcPr>
          <w:p w14:paraId="7AC76396" w14:textId="542B42A8" w:rsidR="00BF5A23" w:rsidRPr="00BF5A23" w:rsidRDefault="00BF5A23" w:rsidP="00BF5A23">
            <w:pPr>
              <w:rPr>
                <w:rFonts w:ascii="Arial" w:hAnsi="Arial" w:cs="Arial"/>
                <w:sz w:val="22"/>
                <w:szCs w:val="22"/>
                <w:lang w:val="en-GB" w:eastAsia="en-GB"/>
              </w:rPr>
            </w:pPr>
            <w:r w:rsidRPr="00BF5A23">
              <w:rPr>
                <w:rFonts w:ascii="Arial" w:hAnsi="Arial" w:cs="Arial"/>
                <w:sz w:val="22"/>
                <w:szCs w:val="22"/>
              </w:rPr>
              <w:t>Fibrofatty tissue 40 x 28 x 18mm with a well circumscribed pale and slightly myxoid nodule 21mm maximum.</w:t>
            </w:r>
          </w:p>
        </w:tc>
      </w:tr>
      <w:tr w:rsidR="00BF5A23" w:rsidRPr="00F55EFC" w14:paraId="221564FA" w14:textId="77777777" w:rsidTr="00F55EFC">
        <w:trPr>
          <w:tblCellSpacing w:w="37" w:type="dxa"/>
        </w:trPr>
        <w:tc>
          <w:tcPr>
            <w:tcW w:w="0" w:type="auto"/>
            <w:hideMark/>
          </w:tcPr>
          <w:p w14:paraId="30D7A3CF" w14:textId="61B86F7E" w:rsidR="00BF5A23" w:rsidRPr="00BF5A23" w:rsidRDefault="00BF5A23" w:rsidP="00BF5A23">
            <w:pPr>
              <w:rPr>
                <w:rFonts w:ascii="Arial" w:hAnsi="Arial" w:cs="Arial"/>
                <w:sz w:val="22"/>
                <w:szCs w:val="22"/>
                <w:lang w:val="en-GB" w:eastAsia="en-GB"/>
              </w:rPr>
            </w:pPr>
            <w:r w:rsidRPr="00BF5A23">
              <w:rPr>
                <w:rFonts w:ascii="Arial" w:hAnsi="Arial" w:cs="Arial"/>
                <w:b/>
                <w:bCs/>
                <w:sz w:val="22"/>
                <w:szCs w:val="22"/>
              </w:rPr>
              <w:t>Immunohistochemistry:</w:t>
            </w:r>
          </w:p>
        </w:tc>
        <w:tc>
          <w:tcPr>
            <w:tcW w:w="0" w:type="auto"/>
            <w:vAlign w:val="center"/>
            <w:hideMark/>
          </w:tcPr>
          <w:p w14:paraId="5BB3F6F1" w14:textId="605D6CA3" w:rsidR="00BF5A23" w:rsidRPr="00BF5A23" w:rsidRDefault="00BF5A23" w:rsidP="00BF5A23">
            <w:pPr>
              <w:rPr>
                <w:rFonts w:ascii="Arial" w:hAnsi="Arial" w:cs="Arial"/>
                <w:sz w:val="22"/>
                <w:szCs w:val="22"/>
                <w:lang w:val="en-GB" w:eastAsia="en-GB"/>
              </w:rPr>
            </w:pPr>
            <w:r w:rsidRPr="00BF5A23">
              <w:rPr>
                <w:rFonts w:ascii="Arial" w:hAnsi="Arial" w:cs="Arial"/>
                <w:sz w:val="22"/>
                <w:szCs w:val="22"/>
              </w:rPr>
              <w:t xml:space="preserve">Desmin, CD34, bc12, ER &amp; PR positive AE1-AE3 and SMA negative </w:t>
            </w:r>
          </w:p>
        </w:tc>
      </w:tr>
    </w:tbl>
    <w:p w14:paraId="29CF941A" w14:textId="77777777" w:rsidR="00CE6A1C" w:rsidRDefault="00CE6A1C" w:rsidP="00CE6A1C">
      <w:pPr>
        <w:ind w:left="-900"/>
        <w:rPr>
          <w:rFonts w:ascii="Arial" w:hAnsi="Arial"/>
          <w:szCs w:val="24"/>
        </w:rPr>
      </w:pPr>
    </w:p>
    <w:p w14:paraId="559CB893" w14:textId="77777777" w:rsidR="00164E1C" w:rsidRPr="00F55EFC" w:rsidRDefault="00F55EFC" w:rsidP="00540D26">
      <w:pPr>
        <w:ind w:left="-900"/>
        <w:rPr>
          <w:rFonts w:ascii="Arial" w:hAnsi="Arial"/>
          <w:szCs w:val="24"/>
        </w:rPr>
      </w:pPr>
      <w:r w:rsidRPr="00F55EFC">
        <w:rPr>
          <w:rFonts w:ascii="Arial" w:hAnsi="Arial"/>
          <w:b/>
          <w:szCs w:val="24"/>
        </w:rPr>
        <w:t>Suggested Diagnosis:</w:t>
      </w:r>
      <w:r w:rsidRPr="00F55EFC">
        <w:rPr>
          <w:rFonts w:ascii="Arial" w:hAnsi="Arial"/>
          <w:szCs w:val="24"/>
        </w:rPr>
        <w:br/>
      </w:r>
    </w:p>
    <w:tbl>
      <w:tblPr>
        <w:tblW w:w="8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0"/>
        <w:gridCol w:w="2360"/>
      </w:tblGrid>
      <w:tr w:rsidR="00164E1C" w:rsidRPr="00164E1C" w14:paraId="3B2B86DD" w14:textId="77777777" w:rsidTr="00164E1C">
        <w:trPr>
          <w:trHeight w:val="397"/>
        </w:trPr>
        <w:tc>
          <w:tcPr>
            <w:tcW w:w="5680" w:type="dxa"/>
            <w:vAlign w:val="center"/>
          </w:tcPr>
          <w:p w14:paraId="7B0C1777" w14:textId="36847131"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myofibroblastoma</w:t>
            </w:r>
          </w:p>
        </w:tc>
        <w:tc>
          <w:tcPr>
            <w:tcW w:w="2360" w:type="dxa"/>
            <w:vAlign w:val="center"/>
          </w:tcPr>
          <w:p w14:paraId="19ED2EDD" w14:textId="11F73EA5"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65.58</w:t>
            </w:r>
          </w:p>
        </w:tc>
      </w:tr>
      <w:tr w:rsidR="00164E1C" w:rsidRPr="00164E1C" w14:paraId="384DE65D" w14:textId="77777777" w:rsidTr="00164E1C">
        <w:trPr>
          <w:trHeight w:val="397"/>
        </w:trPr>
        <w:tc>
          <w:tcPr>
            <w:tcW w:w="5680" w:type="dxa"/>
            <w:vAlign w:val="center"/>
            <w:hideMark/>
          </w:tcPr>
          <w:p w14:paraId="7861BC29" w14:textId="77777777" w:rsidR="00164E1C" w:rsidRPr="00164E1C" w:rsidRDefault="00164E1C" w:rsidP="00164E1C">
            <w:pPr>
              <w:rPr>
                <w:rFonts w:ascii="Arial" w:hAnsi="Arial" w:cs="Arial"/>
                <w:color w:val="000000"/>
                <w:sz w:val="22"/>
                <w:szCs w:val="22"/>
                <w:lang w:val="en-GB" w:eastAsia="en-GB"/>
              </w:rPr>
            </w:pPr>
            <w:proofErr w:type="spellStart"/>
            <w:r w:rsidRPr="00164E1C">
              <w:rPr>
                <w:rFonts w:ascii="Arial" w:hAnsi="Arial" w:cs="Arial"/>
                <w:color w:val="000000"/>
                <w:sz w:val="22"/>
                <w:szCs w:val="22"/>
                <w:lang w:val="en-GB" w:eastAsia="en-GB"/>
              </w:rPr>
              <w:t>Angiomyofibroblastoma</w:t>
            </w:r>
            <w:proofErr w:type="spellEnd"/>
          </w:p>
        </w:tc>
        <w:tc>
          <w:tcPr>
            <w:tcW w:w="2360" w:type="dxa"/>
            <w:vAlign w:val="center"/>
            <w:hideMark/>
          </w:tcPr>
          <w:p w14:paraId="587C6C27"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2.45</w:t>
            </w:r>
          </w:p>
        </w:tc>
      </w:tr>
      <w:tr w:rsidR="00164E1C" w:rsidRPr="00164E1C" w14:paraId="44E27CF5" w14:textId="77777777" w:rsidTr="00164E1C">
        <w:trPr>
          <w:trHeight w:val="397"/>
        </w:trPr>
        <w:tc>
          <w:tcPr>
            <w:tcW w:w="5680" w:type="dxa"/>
            <w:vAlign w:val="center"/>
            <w:hideMark/>
          </w:tcPr>
          <w:p w14:paraId="1F8B6198" w14:textId="77777777" w:rsidR="00164E1C" w:rsidRPr="00164E1C" w:rsidRDefault="00164E1C" w:rsidP="00164E1C">
            <w:pPr>
              <w:rPr>
                <w:rFonts w:ascii="Arial" w:hAnsi="Arial" w:cs="Arial"/>
                <w:color w:val="000000"/>
                <w:sz w:val="22"/>
                <w:szCs w:val="22"/>
                <w:lang w:val="en-GB" w:eastAsia="en-GB"/>
              </w:rPr>
            </w:pPr>
            <w:proofErr w:type="spellStart"/>
            <w:r w:rsidRPr="00164E1C">
              <w:rPr>
                <w:rFonts w:ascii="Arial" w:hAnsi="Arial" w:cs="Arial"/>
                <w:color w:val="000000"/>
                <w:sz w:val="22"/>
                <w:szCs w:val="22"/>
                <w:lang w:val="en-GB" w:eastAsia="en-GB"/>
              </w:rPr>
              <w:t>angiomyoma</w:t>
            </w:r>
            <w:proofErr w:type="spellEnd"/>
          </w:p>
        </w:tc>
        <w:tc>
          <w:tcPr>
            <w:tcW w:w="2360" w:type="dxa"/>
            <w:vAlign w:val="center"/>
            <w:hideMark/>
          </w:tcPr>
          <w:p w14:paraId="412BB599"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0.61</w:t>
            </w:r>
          </w:p>
        </w:tc>
      </w:tr>
      <w:tr w:rsidR="00164E1C" w:rsidRPr="00164E1C" w14:paraId="319656B0" w14:textId="77777777" w:rsidTr="00164E1C">
        <w:trPr>
          <w:trHeight w:val="397"/>
        </w:trPr>
        <w:tc>
          <w:tcPr>
            <w:tcW w:w="5680" w:type="dxa"/>
            <w:vAlign w:val="center"/>
            <w:hideMark/>
          </w:tcPr>
          <w:p w14:paraId="3FE09CB2"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Angiomyxoma</w:t>
            </w:r>
          </w:p>
        </w:tc>
        <w:tc>
          <w:tcPr>
            <w:tcW w:w="2360" w:type="dxa"/>
            <w:vAlign w:val="center"/>
            <w:hideMark/>
          </w:tcPr>
          <w:p w14:paraId="26E81C67"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1.23</w:t>
            </w:r>
          </w:p>
        </w:tc>
      </w:tr>
      <w:tr w:rsidR="00164E1C" w:rsidRPr="00164E1C" w14:paraId="557F433C" w14:textId="77777777" w:rsidTr="00164E1C">
        <w:trPr>
          <w:trHeight w:val="397"/>
        </w:trPr>
        <w:tc>
          <w:tcPr>
            <w:tcW w:w="5680" w:type="dxa"/>
            <w:vAlign w:val="center"/>
            <w:hideMark/>
          </w:tcPr>
          <w:p w14:paraId="6F886B69"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 xml:space="preserve">Atypical </w:t>
            </w:r>
            <w:proofErr w:type="spellStart"/>
            <w:r w:rsidRPr="00164E1C">
              <w:rPr>
                <w:rFonts w:ascii="Arial" w:hAnsi="Arial" w:cs="Arial"/>
                <w:color w:val="000000"/>
                <w:sz w:val="22"/>
                <w:szCs w:val="22"/>
                <w:lang w:val="en-GB" w:eastAsia="en-GB"/>
              </w:rPr>
              <w:t>Adenomyofibroblastoma</w:t>
            </w:r>
            <w:proofErr w:type="spellEnd"/>
          </w:p>
        </w:tc>
        <w:tc>
          <w:tcPr>
            <w:tcW w:w="2360" w:type="dxa"/>
            <w:vAlign w:val="center"/>
            <w:hideMark/>
          </w:tcPr>
          <w:p w14:paraId="5F8D944D"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0.61</w:t>
            </w:r>
          </w:p>
        </w:tc>
      </w:tr>
      <w:tr w:rsidR="00164E1C" w:rsidRPr="00164E1C" w14:paraId="204E2CE1" w14:textId="77777777" w:rsidTr="00164E1C">
        <w:trPr>
          <w:trHeight w:val="397"/>
        </w:trPr>
        <w:tc>
          <w:tcPr>
            <w:tcW w:w="5680" w:type="dxa"/>
            <w:vAlign w:val="center"/>
            <w:hideMark/>
          </w:tcPr>
          <w:p w14:paraId="0E4338E8"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Atypical myofibroblastoma</w:t>
            </w:r>
          </w:p>
        </w:tc>
        <w:tc>
          <w:tcPr>
            <w:tcW w:w="2360" w:type="dxa"/>
            <w:vAlign w:val="center"/>
            <w:hideMark/>
          </w:tcPr>
          <w:p w14:paraId="43EAC32B"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0.61</w:t>
            </w:r>
          </w:p>
        </w:tc>
      </w:tr>
      <w:tr w:rsidR="00164E1C" w:rsidRPr="00164E1C" w14:paraId="3C51A417" w14:textId="77777777" w:rsidTr="00164E1C">
        <w:trPr>
          <w:trHeight w:val="397"/>
        </w:trPr>
        <w:tc>
          <w:tcPr>
            <w:tcW w:w="5680" w:type="dxa"/>
            <w:vAlign w:val="center"/>
            <w:hideMark/>
          </w:tcPr>
          <w:p w14:paraId="721C688F"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Atypical solitary fibrous tumour</w:t>
            </w:r>
          </w:p>
        </w:tc>
        <w:tc>
          <w:tcPr>
            <w:tcW w:w="2360" w:type="dxa"/>
            <w:vAlign w:val="center"/>
            <w:hideMark/>
          </w:tcPr>
          <w:p w14:paraId="46E43853"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0</w:t>
            </w:r>
          </w:p>
        </w:tc>
      </w:tr>
      <w:tr w:rsidR="00164E1C" w:rsidRPr="00164E1C" w14:paraId="13069B3E" w14:textId="77777777" w:rsidTr="00164E1C">
        <w:trPr>
          <w:trHeight w:val="397"/>
        </w:trPr>
        <w:tc>
          <w:tcPr>
            <w:tcW w:w="5680" w:type="dxa"/>
            <w:vAlign w:val="center"/>
            <w:hideMark/>
          </w:tcPr>
          <w:p w14:paraId="2310DB54"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atypical spindle cell/ pleomorphic lipomatous tumour</w:t>
            </w:r>
          </w:p>
        </w:tc>
        <w:tc>
          <w:tcPr>
            <w:tcW w:w="2360" w:type="dxa"/>
            <w:vAlign w:val="center"/>
            <w:hideMark/>
          </w:tcPr>
          <w:p w14:paraId="58BAD83E"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0.61</w:t>
            </w:r>
          </w:p>
        </w:tc>
      </w:tr>
      <w:tr w:rsidR="00164E1C" w:rsidRPr="00164E1C" w14:paraId="6AA53E86" w14:textId="77777777" w:rsidTr="00164E1C">
        <w:trPr>
          <w:trHeight w:val="397"/>
        </w:trPr>
        <w:tc>
          <w:tcPr>
            <w:tcW w:w="5680" w:type="dxa"/>
            <w:vAlign w:val="center"/>
            <w:hideMark/>
          </w:tcPr>
          <w:p w14:paraId="7F7E4F65"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Cellular angiofibroma</w:t>
            </w:r>
          </w:p>
        </w:tc>
        <w:tc>
          <w:tcPr>
            <w:tcW w:w="2360" w:type="dxa"/>
            <w:vAlign w:val="center"/>
            <w:hideMark/>
          </w:tcPr>
          <w:p w14:paraId="2BB8C689"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0.12</w:t>
            </w:r>
          </w:p>
        </w:tc>
      </w:tr>
      <w:tr w:rsidR="00164E1C" w:rsidRPr="00164E1C" w14:paraId="0F363B6B" w14:textId="77777777" w:rsidTr="00164E1C">
        <w:trPr>
          <w:trHeight w:val="397"/>
        </w:trPr>
        <w:tc>
          <w:tcPr>
            <w:tcW w:w="5680" w:type="dxa"/>
            <w:vAlign w:val="center"/>
            <w:hideMark/>
          </w:tcPr>
          <w:p w14:paraId="605C82D4"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DESMOID TYPE FIBROMATOSIS</w:t>
            </w:r>
          </w:p>
        </w:tc>
        <w:tc>
          <w:tcPr>
            <w:tcW w:w="2360" w:type="dxa"/>
            <w:vAlign w:val="center"/>
            <w:hideMark/>
          </w:tcPr>
          <w:p w14:paraId="5813EB49"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0.18</w:t>
            </w:r>
          </w:p>
        </w:tc>
      </w:tr>
      <w:tr w:rsidR="00164E1C" w:rsidRPr="00164E1C" w14:paraId="74376B43" w14:textId="77777777" w:rsidTr="00164E1C">
        <w:trPr>
          <w:trHeight w:val="397"/>
        </w:trPr>
        <w:tc>
          <w:tcPr>
            <w:tcW w:w="5680" w:type="dxa"/>
            <w:vAlign w:val="center"/>
            <w:hideMark/>
          </w:tcPr>
          <w:p w14:paraId="2E9240ED"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Leiomyoma with bizarre nuclei</w:t>
            </w:r>
          </w:p>
        </w:tc>
        <w:tc>
          <w:tcPr>
            <w:tcW w:w="2360" w:type="dxa"/>
            <w:vAlign w:val="center"/>
            <w:hideMark/>
          </w:tcPr>
          <w:p w14:paraId="3BD1A1C2"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0.61</w:t>
            </w:r>
          </w:p>
        </w:tc>
      </w:tr>
      <w:tr w:rsidR="00164E1C" w:rsidRPr="00164E1C" w14:paraId="550CB774" w14:textId="77777777" w:rsidTr="00164E1C">
        <w:trPr>
          <w:trHeight w:val="397"/>
        </w:trPr>
        <w:tc>
          <w:tcPr>
            <w:tcW w:w="5680" w:type="dxa"/>
            <w:vAlign w:val="center"/>
            <w:hideMark/>
          </w:tcPr>
          <w:p w14:paraId="0D1AD6BD"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 xml:space="preserve">Low grade </w:t>
            </w:r>
            <w:proofErr w:type="spellStart"/>
            <w:r w:rsidRPr="00164E1C">
              <w:rPr>
                <w:rFonts w:ascii="Arial" w:hAnsi="Arial" w:cs="Arial"/>
                <w:color w:val="000000"/>
                <w:sz w:val="22"/>
                <w:szCs w:val="22"/>
                <w:lang w:val="en-GB" w:eastAsia="en-GB"/>
              </w:rPr>
              <w:t>Fibromyxoid</w:t>
            </w:r>
            <w:proofErr w:type="spellEnd"/>
            <w:r w:rsidRPr="00164E1C">
              <w:rPr>
                <w:rFonts w:ascii="Arial" w:hAnsi="Arial" w:cs="Arial"/>
                <w:color w:val="000000"/>
                <w:sz w:val="22"/>
                <w:szCs w:val="22"/>
                <w:lang w:val="en-GB" w:eastAsia="en-GB"/>
              </w:rPr>
              <w:t xml:space="preserve"> sarcoma</w:t>
            </w:r>
          </w:p>
        </w:tc>
        <w:tc>
          <w:tcPr>
            <w:tcW w:w="2360" w:type="dxa"/>
            <w:vAlign w:val="center"/>
            <w:hideMark/>
          </w:tcPr>
          <w:p w14:paraId="59ACCBA1"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0.61</w:t>
            </w:r>
          </w:p>
        </w:tc>
      </w:tr>
      <w:tr w:rsidR="00164E1C" w:rsidRPr="00164E1C" w14:paraId="4DFEA52C" w14:textId="77777777" w:rsidTr="00164E1C">
        <w:trPr>
          <w:trHeight w:val="397"/>
        </w:trPr>
        <w:tc>
          <w:tcPr>
            <w:tcW w:w="5680" w:type="dxa"/>
            <w:vAlign w:val="center"/>
            <w:hideMark/>
          </w:tcPr>
          <w:p w14:paraId="63E6C06B"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 xml:space="preserve">Low-grade </w:t>
            </w:r>
            <w:proofErr w:type="spellStart"/>
            <w:r w:rsidRPr="00164E1C">
              <w:rPr>
                <w:rFonts w:ascii="Arial" w:hAnsi="Arial" w:cs="Arial"/>
                <w:color w:val="000000"/>
                <w:sz w:val="22"/>
                <w:szCs w:val="22"/>
                <w:lang w:val="en-GB" w:eastAsia="en-GB"/>
              </w:rPr>
              <w:t>myofibroblastic</w:t>
            </w:r>
            <w:proofErr w:type="spellEnd"/>
            <w:r w:rsidRPr="00164E1C">
              <w:rPr>
                <w:rFonts w:ascii="Arial" w:hAnsi="Arial" w:cs="Arial"/>
                <w:color w:val="000000"/>
                <w:sz w:val="22"/>
                <w:szCs w:val="22"/>
                <w:lang w:val="en-GB" w:eastAsia="en-GB"/>
              </w:rPr>
              <w:t xml:space="preserve"> sarcoma</w:t>
            </w:r>
          </w:p>
        </w:tc>
        <w:tc>
          <w:tcPr>
            <w:tcW w:w="2360" w:type="dxa"/>
            <w:vAlign w:val="center"/>
            <w:hideMark/>
          </w:tcPr>
          <w:p w14:paraId="2670BC90"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0.31</w:t>
            </w:r>
          </w:p>
        </w:tc>
      </w:tr>
      <w:tr w:rsidR="00164E1C" w:rsidRPr="00164E1C" w14:paraId="04429D97" w14:textId="77777777" w:rsidTr="00164E1C">
        <w:trPr>
          <w:trHeight w:val="397"/>
        </w:trPr>
        <w:tc>
          <w:tcPr>
            <w:tcW w:w="5680" w:type="dxa"/>
            <w:vAlign w:val="center"/>
            <w:hideMark/>
          </w:tcPr>
          <w:p w14:paraId="3D13600D"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Mammary-type Myofibroblastoma (MTMF)</w:t>
            </w:r>
          </w:p>
        </w:tc>
        <w:tc>
          <w:tcPr>
            <w:tcW w:w="2360" w:type="dxa"/>
            <w:vAlign w:val="center"/>
            <w:hideMark/>
          </w:tcPr>
          <w:p w14:paraId="2B58AF1C"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13.99</w:t>
            </w:r>
          </w:p>
        </w:tc>
      </w:tr>
      <w:tr w:rsidR="00164E1C" w:rsidRPr="00164E1C" w14:paraId="158BBC9B" w14:textId="77777777" w:rsidTr="00164E1C">
        <w:trPr>
          <w:trHeight w:val="397"/>
        </w:trPr>
        <w:tc>
          <w:tcPr>
            <w:tcW w:w="5680" w:type="dxa"/>
            <w:vAlign w:val="center"/>
            <w:hideMark/>
          </w:tcPr>
          <w:p w14:paraId="14A25924"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nodular fasciitis</w:t>
            </w:r>
          </w:p>
        </w:tc>
        <w:tc>
          <w:tcPr>
            <w:tcW w:w="2360" w:type="dxa"/>
            <w:vAlign w:val="center"/>
            <w:hideMark/>
          </w:tcPr>
          <w:p w14:paraId="33426790"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1.1</w:t>
            </w:r>
          </w:p>
        </w:tc>
      </w:tr>
      <w:tr w:rsidR="00164E1C" w:rsidRPr="00164E1C" w14:paraId="6A20941B" w14:textId="77777777" w:rsidTr="00164E1C">
        <w:trPr>
          <w:trHeight w:val="397"/>
        </w:trPr>
        <w:tc>
          <w:tcPr>
            <w:tcW w:w="5680" w:type="dxa"/>
            <w:vAlign w:val="center"/>
            <w:hideMark/>
          </w:tcPr>
          <w:p w14:paraId="2CCF501D"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pleomorphic leiomyoma</w:t>
            </w:r>
          </w:p>
        </w:tc>
        <w:tc>
          <w:tcPr>
            <w:tcW w:w="2360" w:type="dxa"/>
            <w:vAlign w:val="center"/>
            <w:hideMark/>
          </w:tcPr>
          <w:p w14:paraId="28413F27"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0.31</w:t>
            </w:r>
          </w:p>
        </w:tc>
      </w:tr>
      <w:tr w:rsidR="00164E1C" w:rsidRPr="00164E1C" w14:paraId="1E4BF249" w14:textId="77777777" w:rsidTr="00164E1C">
        <w:trPr>
          <w:trHeight w:val="397"/>
        </w:trPr>
        <w:tc>
          <w:tcPr>
            <w:tcW w:w="5680" w:type="dxa"/>
            <w:vAlign w:val="center"/>
            <w:hideMark/>
          </w:tcPr>
          <w:p w14:paraId="7EDEC0F2"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sarcoma</w:t>
            </w:r>
          </w:p>
        </w:tc>
        <w:tc>
          <w:tcPr>
            <w:tcW w:w="2360" w:type="dxa"/>
            <w:vAlign w:val="center"/>
            <w:hideMark/>
          </w:tcPr>
          <w:p w14:paraId="429D0EC2"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0.61</w:t>
            </w:r>
          </w:p>
        </w:tc>
      </w:tr>
      <w:tr w:rsidR="00164E1C" w:rsidRPr="00164E1C" w14:paraId="427083CA" w14:textId="77777777" w:rsidTr="00164E1C">
        <w:trPr>
          <w:trHeight w:val="397"/>
        </w:trPr>
        <w:tc>
          <w:tcPr>
            <w:tcW w:w="5680" w:type="dxa"/>
            <w:vAlign w:val="center"/>
            <w:hideMark/>
          </w:tcPr>
          <w:p w14:paraId="629A8AC6"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Solitary fibrous tumour</w:t>
            </w:r>
          </w:p>
        </w:tc>
        <w:tc>
          <w:tcPr>
            <w:tcW w:w="2360" w:type="dxa"/>
            <w:vAlign w:val="center"/>
            <w:hideMark/>
          </w:tcPr>
          <w:p w14:paraId="5DCAA6DE"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4.36</w:t>
            </w:r>
          </w:p>
        </w:tc>
      </w:tr>
      <w:tr w:rsidR="00164E1C" w:rsidRPr="00164E1C" w14:paraId="3FDD711A" w14:textId="77777777" w:rsidTr="00164E1C">
        <w:trPr>
          <w:trHeight w:val="397"/>
        </w:trPr>
        <w:tc>
          <w:tcPr>
            <w:tcW w:w="5680" w:type="dxa"/>
            <w:vAlign w:val="center"/>
            <w:hideMark/>
          </w:tcPr>
          <w:p w14:paraId="717CC0DC"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Spindle cell lipoma</w:t>
            </w:r>
          </w:p>
        </w:tc>
        <w:tc>
          <w:tcPr>
            <w:tcW w:w="2360" w:type="dxa"/>
            <w:vAlign w:val="center"/>
            <w:hideMark/>
          </w:tcPr>
          <w:p w14:paraId="59FFA803"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1.23</w:t>
            </w:r>
          </w:p>
        </w:tc>
      </w:tr>
      <w:tr w:rsidR="00164E1C" w:rsidRPr="00164E1C" w14:paraId="0019A07E" w14:textId="77777777" w:rsidTr="00164E1C">
        <w:trPr>
          <w:trHeight w:val="397"/>
        </w:trPr>
        <w:tc>
          <w:tcPr>
            <w:tcW w:w="5680" w:type="dxa"/>
            <w:vAlign w:val="center"/>
            <w:hideMark/>
          </w:tcPr>
          <w:p w14:paraId="2D48CF82" w14:textId="77777777" w:rsidR="00164E1C" w:rsidRPr="00164E1C" w:rsidRDefault="00164E1C" w:rsidP="00164E1C">
            <w:pPr>
              <w:rPr>
                <w:rFonts w:ascii="Arial" w:hAnsi="Arial" w:cs="Arial"/>
                <w:color w:val="000000"/>
                <w:sz w:val="22"/>
                <w:szCs w:val="22"/>
                <w:lang w:val="en-GB" w:eastAsia="en-GB"/>
              </w:rPr>
            </w:pPr>
            <w:r w:rsidRPr="00164E1C">
              <w:rPr>
                <w:rFonts w:ascii="Arial" w:hAnsi="Arial" w:cs="Arial"/>
                <w:color w:val="000000"/>
                <w:sz w:val="22"/>
                <w:szCs w:val="22"/>
                <w:lang w:val="en-GB" w:eastAsia="en-GB"/>
              </w:rPr>
              <w:t xml:space="preserve">Superficial CD34-positive fibroblastic </w:t>
            </w:r>
            <w:proofErr w:type="spellStart"/>
            <w:r w:rsidRPr="00164E1C">
              <w:rPr>
                <w:rFonts w:ascii="Arial" w:hAnsi="Arial" w:cs="Arial"/>
                <w:color w:val="000000"/>
                <w:sz w:val="22"/>
                <w:szCs w:val="22"/>
                <w:lang w:val="en-GB" w:eastAsia="en-GB"/>
              </w:rPr>
              <w:t>tumor</w:t>
            </w:r>
            <w:proofErr w:type="spellEnd"/>
          </w:p>
        </w:tc>
        <w:tc>
          <w:tcPr>
            <w:tcW w:w="2360" w:type="dxa"/>
            <w:vAlign w:val="center"/>
            <w:hideMark/>
          </w:tcPr>
          <w:p w14:paraId="5D4D78A1" w14:textId="77777777" w:rsidR="00164E1C" w:rsidRPr="00164E1C" w:rsidRDefault="00164E1C" w:rsidP="00164E1C">
            <w:pPr>
              <w:jc w:val="center"/>
              <w:rPr>
                <w:rFonts w:ascii="Arial" w:hAnsi="Arial" w:cs="Arial"/>
                <w:color w:val="000000"/>
                <w:sz w:val="22"/>
                <w:szCs w:val="22"/>
                <w:lang w:val="en-GB" w:eastAsia="en-GB"/>
              </w:rPr>
            </w:pPr>
            <w:r w:rsidRPr="00164E1C">
              <w:rPr>
                <w:rFonts w:ascii="Arial" w:hAnsi="Arial" w:cs="Arial"/>
                <w:color w:val="000000"/>
                <w:sz w:val="22"/>
                <w:szCs w:val="22"/>
                <w:lang w:val="en-GB" w:eastAsia="en-GB"/>
              </w:rPr>
              <w:t>3.01</w:t>
            </w:r>
          </w:p>
        </w:tc>
      </w:tr>
    </w:tbl>
    <w:p w14:paraId="1B7175A6" w14:textId="4A73C015" w:rsidR="00F55EFC" w:rsidRPr="00F55EFC" w:rsidRDefault="00F55EFC" w:rsidP="00540D26">
      <w:pPr>
        <w:ind w:left="-900"/>
        <w:rPr>
          <w:rFonts w:ascii="Arial" w:hAnsi="Arial"/>
          <w:szCs w:val="24"/>
        </w:rPr>
      </w:pPr>
    </w:p>
    <w:p w14:paraId="24AD9A20" w14:textId="6F90E0B3" w:rsidR="00BF5A23" w:rsidRDefault="00CE6A1C" w:rsidP="00E604BB">
      <w:pPr>
        <w:ind w:left="-851"/>
        <w:rPr>
          <w:rFonts w:ascii="Arial" w:hAnsi="Arial" w:cs="Arial"/>
          <w:b/>
          <w:color w:val="4472C4"/>
          <w:szCs w:val="24"/>
        </w:rPr>
      </w:pPr>
      <w:r w:rsidRPr="00BF5A23">
        <w:rPr>
          <w:rFonts w:ascii="Arial" w:hAnsi="Arial" w:cs="Arial"/>
          <w:b/>
          <w:color w:val="4472C4"/>
          <w:sz w:val="28"/>
          <w:szCs w:val="28"/>
        </w:rPr>
        <w:t>Reported Diagnosis:</w:t>
      </w:r>
      <w:r w:rsidR="00F55EFC" w:rsidRPr="00BF5A23">
        <w:rPr>
          <w:color w:val="4472C4"/>
          <w:sz w:val="28"/>
          <w:szCs w:val="28"/>
        </w:rPr>
        <w:t xml:space="preserve"> </w:t>
      </w:r>
      <w:r w:rsidR="005945AA" w:rsidRPr="005945AA">
        <w:rPr>
          <w:rFonts w:ascii="Arial" w:hAnsi="Arial" w:cs="Arial"/>
          <w:b/>
          <w:bCs/>
          <w:color w:val="4472C4"/>
          <w:sz w:val="28"/>
          <w:szCs w:val="28"/>
        </w:rPr>
        <w:t>Mammary type myofibroblastoma</w:t>
      </w:r>
    </w:p>
    <w:p w14:paraId="4EFF360B" w14:textId="77777777" w:rsidR="00BF5A23" w:rsidRDefault="00BF5A23" w:rsidP="00E604BB">
      <w:pPr>
        <w:ind w:left="-851"/>
        <w:rPr>
          <w:rFonts w:ascii="Arial" w:hAnsi="Arial" w:cs="Arial"/>
          <w:b/>
          <w:sz w:val="28"/>
          <w:szCs w:val="22"/>
          <w:u w:val="single"/>
          <w:lang w:val="en-GB"/>
        </w:rPr>
      </w:pPr>
    </w:p>
    <w:p w14:paraId="60F05220" w14:textId="77777777" w:rsidR="00164E1C" w:rsidRDefault="00164E1C" w:rsidP="00E604BB">
      <w:pPr>
        <w:ind w:left="-851"/>
        <w:rPr>
          <w:rFonts w:ascii="Arial" w:hAnsi="Arial" w:cs="Arial"/>
          <w:b/>
          <w:sz w:val="28"/>
          <w:szCs w:val="22"/>
          <w:u w:val="single"/>
          <w:lang w:val="en-GB"/>
        </w:rPr>
      </w:pPr>
    </w:p>
    <w:p w14:paraId="4600BCBF" w14:textId="77777777" w:rsidR="00164E1C" w:rsidRDefault="00164E1C" w:rsidP="00E604BB">
      <w:pPr>
        <w:ind w:left="-851"/>
        <w:rPr>
          <w:rFonts w:ascii="Arial" w:hAnsi="Arial" w:cs="Arial"/>
          <w:b/>
          <w:sz w:val="28"/>
          <w:szCs w:val="22"/>
          <w:u w:val="single"/>
          <w:lang w:val="en-GB"/>
        </w:rPr>
      </w:pPr>
    </w:p>
    <w:p w14:paraId="68817C76" w14:textId="77777777" w:rsidR="00164E1C" w:rsidRDefault="00164E1C" w:rsidP="00E604BB">
      <w:pPr>
        <w:ind w:left="-851"/>
        <w:rPr>
          <w:rFonts w:ascii="Arial" w:hAnsi="Arial" w:cs="Arial"/>
          <w:b/>
          <w:sz w:val="28"/>
          <w:szCs w:val="22"/>
          <w:u w:val="single"/>
          <w:lang w:val="en-GB"/>
        </w:rPr>
      </w:pPr>
    </w:p>
    <w:p w14:paraId="4DF6B7C0" w14:textId="77777777" w:rsidR="00DA7405" w:rsidRPr="00690DD2" w:rsidRDefault="00DA7405" w:rsidP="00690DD2">
      <w:pPr>
        <w:ind w:left="-900"/>
        <w:jc w:val="center"/>
        <w:rPr>
          <w:rFonts w:ascii="Arial" w:hAnsi="Arial" w:cs="Arial"/>
          <w:b/>
          <w:sz w:val="28"/>
          <w:szCs w:val="22"/>
          <w:u w:val="single"/>
          <w:lang w:val="en-GB"/>
        </w:rPr>
      </w:pPr>
      <w:r w:rsidRPr="00690DD2">
        <w:rPr>
          <w:rFonts w:ascii="Arial" w:hAnsi="Arial" w:cs="Arial"/>
          <w:b/>
          <w:sz w:val="28"/>
          <w:szCs w:val="22"/>
          <w:u w:val="single"/>
          <w:lang w:val="en-GB"/>
        </w:rPr>
        <w:lastRenderedPageBreak/>
        <w:t>EQA Consultation Instructions</w:t>
      </w:r>
    </w:p>
    <w:p w14:paraId="0CF41D84" w14:textId="77777777" w:rsidR="00DA7405" w:rsidRDefault="00DA7405" w:rsidP="00DA7405">
      <w:pPr>
        <w:ind w:left="-900"/>
        <w:rPr>
          <w:rFonts w:ascii="Arial" w:hAnsi="Arial" w:cs="Arial"/>
          <w:sz w:val="22"/>
          <w:szCs w:val="22"/>
          <w:u w:val="single"/>
          <w:lang w:val="en-GB"/>
        </w:rPr>
      </w:pPr>
    </w:p>
    <w:p w14:paraId="0C1CFF7D" w14:textId="77777777" w:rsidR="00DA7405" w:rsidRPr="00690DD2" w:rsidRDefault="00DA7405" w:rsidP="00DA7405">
      <w:pPr>
        <w:numPr>
          <w:ilvl w:val="0"/>
          <w:numId w:val="12"/>
        </w:numPr>
        <w:rPr>
          <w:rFonts w:ascii="Arial" w:hAnsi="Arial" w:cs="Arial"/>
          <w:sz w:val="22"/>
          <w:lang w:val="en-GB"/>
        </w:rPr>
      </w:pPr>
      <w:r w:rsidRPr="00690DD2">
        <w:rPr>
          <w:rFonts w:ascii="Arial" w:hAnsi="Arial" w:cs="Arial"/>
          <w:sz w:val="22"/>
          <w:lang w:val="en-GB"/>
        </w:rPr>
        <w:t xml:space="preserve">Please review the preliminary results and decide </w:t>
      </w:r>
      <w:r w:rsidR="00E604BB" w:rsidRPr="00690DD2">
        <w:rPr>
          <w:rFonts w:ascii="Arial" w:hAnsi="Arial" w:cs="Arial"/>
          <w:sz w:val="22"/>
          <w:lang w:val="en-GB"/>
        </w:rPr>
        <w:t>whether</w:t>
      </w:r>
      <w:r w:rsidRPr="00690DD2">
        <w:rPr>
          <w:rFonts w:ascii="Arial" w:hAnsi="Arial" w:cs="Arial"/>
          <w:sz w:val="22"/>
          <w:lang w:val="en-GB"/>
        </w:rPr>
        <w:t xml:space="preserve"> any diagnoses should be merged. Merging should be considered if</w:t>
      </w:r>
    </w:p>
    <w:p w14:paraId="4F820A2B" w14:textId="77777777" w:rsidR="00DA7405" w:rsidRPr="00690DD2" w:rsidRDefault="00DA7405" w:rsidP="00DA7405">
      <w:pPr>
        <w:rPr>
          <w:rFonts w:ascii="Arial" w:hAnsi="Arial" w:cs="Arial"/>
          <w:sz w:val="22"/>
          <w:lang w:val="en-GB"/>
        </w:rPr>
      </w:pPr>
    </w:p>
    <w:p w14:paraId="4ACCF075" w14:textId="77777777" w:rsidR="00DA7405" w:rsidRPr="00690DD2" w:rsidRDefault="00DA7405" w:rsidP="00DA7405">
      <w:pPr>
        <w:numPr>
          <w:ilvl w:val="0"/>
          <w:numId w:val="8"/>
        </w:numPr>
        <w:tabs>
          <w:tab w:val="clear" w:pos="720"/>
          <w:tab w:val="num" w:pos="426"/>
        </w:tabs>
        <w:ind w:left="426" w:hanging="426"/>
        <w:rPr>
          <w:rFonts w:ascii="Arial" w:hAnsi="Arial" w:cs="Arial"/>
          <w:sz w:val="22"/>
          <w:lang w:val="en-GB"/>
        </w:rPr>
      </w:pPr>
      <w:r w:rsidRPr="00690DD2">
        <w:rPr>
          <w:rFonts w:ascii="Arial" w:hAnsi="Arial" w:cs="Arial"/>
          <w:sz w:val="22"/>
          <w:lang w:val="en-GB"/>
        </w:rPr>
        <w:t>Two or more diagnoses are synonyms</w:t>
      </w:r>
    </w:p>
    <w:p w14:paraId="3331945E" w14:textId="77777777" w:rsidR="00DA7405" w:rsidRPr="00690DD2" w:rsidRDefault="00DA7405" w:rsidP="00DA7405">
      <w:pPr>
        <w:numPr>
          <w:ilvl w:val="0"/>
          <w:numId w:val="8"/>
        </w:numPr>
        <w:tabs>
          <w:tab w:val="clear" w:pos="720"/>
          <w:tab w:val="num" w:pos="426"/>
        </w:tabs>
        <w:ind w:left="426" w:hanging="426"/>
        <w:rPr>
          <w:rFonts w:ascii="Arial" w:hAnsi="Arial" w:cs="Arial"/>
          <w:sz w:val="22"/>
          <w:lang w:val="en-GB"/>
        </w:rPr>
      </w:pPr>
      <w:r w:rsidRPr="00690DD2">
        <w:rPr>
          <w:rFonts w:ascii="Arial" w:hAnsi="Arial" w:cs="Arial"/>
          <w:sz w:val="22"/>
          <w:lang w:val="en-GB"/>
        </w:rPr>
        <w:t xml:space="preserve">The difference between two </w:t>
      </w:r>
      <w:r w:rsidR="00E604BB" w:rsidRPr="00690DD2">
        <w:rPr>
          <w:rFonts w:ascii="Arial" w:hAnsi="Arial" w:cs="Arial"/>
          <w:sz w:val="22"/>
          <w:lang w:val="en-GB"/>
        </w:rPr>
        <w:t>diagnoses</w:t>
      </w:r>
      <w:r w:rsidRPr="00690DD2">
        <w:rPr>
          <w:rFonts w:ascii="Arial" w:hAnsi="Arial" w:cs="Arial"/>
          <w:sz w:val="22"/>
          <w:lang w:val="en-GB"/>
        </w:rPr>
        <w:t xml:space="preserve"> would not alter clinical management of the patient</w:t>
      </w:r>
    </w:p>
    <w:p w14:paraId="1015A827" w14:textId="77777777" w:rsidR="00690DD2" w:rsidRPr="00690DD2" w:rsidRDefault="00690DD2" w:rsidP="00690DD2">
      <w:pPr>
        <w:rPr>
          <w:rFonts w:ascii="Arial" w:hAnsi="Arial" w:cs="Arial"/>
          <w:sz w:val="22"/>
          <w:lang w:val="en-GB"/>
        </w:rPr>
      </w:pPr>
    </w:p>
    <w:p w14:paraId="29E09704" w14:textId="77777777" w:rsidR="00690DD2" w:rsidRPr="00690DD2" w:rsidRDefault="00DA7405" w:rsidP="00690DD2">
      <w:pPr>
        <w:rPr>
          <w:rFonts w:ascii="Arial" w:hAnsi="Arial" w:cs="Arial"/>
          <w:sz w:val="22"/>
          <w:lang w:val="en-GB"/>
        </w:rPr>
      </w:pPr>
      <w:r w:rsidRPr="00690DD2">
        <w:rPr>
          <w:rFonts w:ascii="Arial" w:hAnsi="Arial" w:cs="Arial"/>
          <w:sz w:val="22"/>
          <w:lang w:val="en-GB"/>
        </w:rPr>
        <w:t>Note:</w:t>
      </w:r>
    </w:p>
    <w:p w14:paraId="280E4CCC" w14:textId="77777777" w:rsidR="00DA7405" w:rsidRPr="00690DD2" w:rsidRDefault="00DA7405" w:rsidP="00690DD2">
      <w:pPr>
        <w:rPr>
          <w:rFonts w:ascii="Arial" w:hAnsi="Arial" w:cs="Arial"/>
          <w:sz w:val="22"/>
          <w:lang w:val="en-GB"/>
        </w:rPr>
      </w:pPr>
      <w:r w:rsidRPr="00690DD2">
        <w:rPr>
          <w:rFonts w:ascii="Arial" w:hAnsi="Arial" w:cs="Arial"/>
          <w:sz w:val="22"/>
          <w:lang w:val="en-GB"/>
        </w:rPr>
        <w:t xml:space="preserve"> </w:t>
      </w:r>
    </w:p>
    <w:p w14:paraId="47A4E781" w14:textId="77777777" w:rsidR="00DA7405" w:rsidRPr="00690DD2" w:rsidRDefault="00DA7405" w:rsidP="00690DD2">
      <w:pPr>
        <w:numPr>
          <w:ilvl w:val="0"/>
          <w:numId w:val="8"/>
        </w:numPr>
        <w:tabs>
          <w:tab w:val="clear" w:pos="720"/>
          <w:tab w:val="num" w:pos="426"/>
        </w:tabs>
        <w:ind w:left="426" w:hanging="426"/>
        <w:rPr>
          <w:rFonts w:ascii="Arial" w:hAnsi="Arial" w:cs="Arial"/>
          <w:sz w:val="22"/>
          <w:lang w:val="en-GB"/>
        </w:rPr>
      </w:pPr>
      <w:r w:rsidRPr="00690DD2">
        <w:rPr>
          <w:rFonts w:ascii="Arial" w:hAnsi="Arial" w:cs="Arial"/>
          <w:sz w:val="22"/>
          <w:lang w:val="en-GB"/>
        </w:rPr>
        <w:t>More than one combination of merges may be appropriate e.g. merging two or more malignant diagnoses together and merging two or more benign diagnoses together.</w:t>
      </w:r>
    </w:p>
    <w:p w14:paraId="1C521EF3" w14:textId="77777777" w:rsidR="00DA7405" w:rsidRPr="00690DD2" w:rsidRDefault="00DA7405" w:rsidP="00690DD2">
      <w:pPr>
        <w:numPr>
          <w:ilvl w:val="0"/>
          <w:numId w:val="8"/>
        </w:numPr>
        <w:tabs>
          <w:tab w:val="clear" w:pos="720"/>
          <w:tab w:val="num" w:pos="426"/>
        </w:tabs>
        <w:ind w:left="426" w:hanging="426"/>
        <w:rPr>
          <w:rFonts w:ascii="Arial" w:hAnsi="Arial" w:cs="Arial"/>
          <w:sz w:val="22"/>
          <w:lang w:val="en-GB"/>
        </w:rPr>
      </w:pPr>
      <w:r w:rsidRPr="00690DD2">
        <w:rPr>
          <w:rFonts w:ascii="Arial" w:hAnsi="Arial" w:cs="Arial"/>
          <w:sz w:val="22"/>
          <w:lang w:val="en-GB"/>
        </w:rPr>
        <w:t xml:space="preserve">After merging, the remaining list of diagnoses should be clinically </w:t>
      </w:r>
      <w:r w:rsidR="00E604BB" w:rsidRPr="00690DD2">
        <w:rPr>
          <w:rFonts w:ascii="Arial" w:hAnsi="Arial" w:cs="Arial"/>
          <w:sz w:val="22"/>
          <w:lang w:val="en-GB"/>
        </w:rPr>
        <w:t>distinct,</w:t>
      </w:r>
      <w:r w:rsidRPr="00690DD2">
        <w:rPr>
          <w:rFonts w:ascii="Arial" w:hAnsi="Arial" w:cs="Arial"/>
          <w:sz w:val="22"/>
          <w:lang w:val="en-GB"/>
        </w:rPr>
        <w:t xml:space="preserve"> and you consider only one to be the “correct” diagnosis</w:t>
      </w:r>
    </w:p>
    <w:p w14:paraId="157A1703" w14:textId="77777777" w:rsidR="00DA7405" w:rsidRPr="00690DD2" w:rsidRDefault="00DA7405" w:rsidP="00DA7405">
      <w:pPr>
        <w:rPr>
          <w:rFonts w:ascii="Arial" w:hAnsi="Arial" w:cs="Arial"/>
          <w:sz w:val="22"/>
          <w:lang w:val="en-GB"/>
        </w:rPr>
      </w:pPr>
    </w:p>
    <w:p w14:paraId="07D1938D" w14:textId="77777777" w:rsidR="00DA7405" w:rsidRPr="00690DD2" w:rsidRDefault="00DA7405" w:rsidP="00DA7405">
      <w:pPr>
        <w:rPr>
          <w:rFonts w:ascii="Arial" w:hAnsi="Arial" w:cs="Arial"/>
          <w:sz w:val="22"/>
          <w:lang w:val="en-GB"/>
        </w:rPr>
      </w:pPr>
    </w:p>
    <w:p w14:paraId="0E164A50" w14:textId="77777777" w:rsidR="00DA7405" w:rsidRPr="00690DD2" w:rsidRDefault="00DA7405" w:rsidP="00DA7405">
      <w:pPr>
        <w:numPr>
          <w:ilvl w:val="0"/>
          <w:numId w:val="12"/>
        </w:numPr>
        <w:rPr>
          <w:rFonts w:ascii="Arial" w:hAnsi="Arial" w:cs="Arial"/>
          <w:sz w:val="22"/>
          <w:lang w:val="en-GB"/>
        </w:rPr>
      </w:pPr>
      <w:r w:rsidRPr="00690DD2">
        <w:rPr>
          <w:rFonts w:ascii="Arial" w:hAnsi="Arial" w:cs="Arial"/>
          <w:sz w:val="22"/>
          <w:lang w:val="en-GB"/>
        </w:rPr>
        <w:t>Please only use the number of the diagnosis, not its full description. If you do not think any merging should be performed, then please indicate this (“merge none”)</w:t>
      </w:r>
    </w:p>
    <w:p w14:paraId="082D9A7C" w14:textId="77777777" w:rsidR="00690DD2" w:rsidRPr="00690DD2" w:rsidRDefault="00690DD2" w:rsidP="00690DD2">
      <w:pPr>
        <w:ind w:left="-180"/>
        <w:rPr>
          <w:rFonts w:ascii="Arial" w:hAnsi="Arial" w:cs="Arial"/>
          <w:sz w:val="22"/>
          <w:lang w:val="en-GB"/>
        </w:rPr>
      </w:pPr>
    </w:p>
    <w:p w14:paraId="588C3C18" w14:textId="77777777" w:rsidR="00DA7405" w:rsidRPr="00690DD2" w:rsidRDefault="00DA7405" w:rsidP="00DA7405">
      <w:pPr>
        <w:numPr>
          <w:ilvl w:val="0"/>
          <w:numId w:val="12"/>
        </w:numPr>
        <w:rPr>
          <w:rFonts w:ascii="Arial" w:hAnsi="Arial" w:cs="Arial"/>
          <w:sz w:val="22"/>
          <w:lang w:val="en-GB"/>
        </w:rPr>
      </w:pPr>
      <w:r w:rsidRPr="00690DD2">
        <w:rPr>
          <w:rFonts w:ascii="Arial" w:hAnsi="Arial" w:cs="Arial"/>
          <w:sz w:val="22"/>
          <w:lang w:val="en-GB"/>
        </w:rPr>
        <w:t>The comments field can be used for your comments on the suitability of the case or any other comments you may have.</w:t>
      </w:r>
    </w:p>
    <w:p w14:paraId="16EA55A3" w14:textId="77777777" w:rsidR="00690DD2" w:rsidRPr="00690DD2" w:rsidRDefault="00690DD2" w:rsidP="00690DD2">
      <w:pPr>
        <w:ind w:left="-180"/>
        <w:rPr>
          <w:rFonts w:ascii="Arial" w:hAnsi="Arial" w:cs="Arial"/>
          <w:sz w:val="22"/>
          <w:lang w:val="en-GB"/>
        </w:rPr>
      </w:pPr>
    </w:p>
    <w:p w14:paraId="36E41DCA" w14:textId="77777777" w:rsidR="00DA7405" w:rsidRPr="00690DD2" w:rsidRDefault="00DA7405" w:rsidP="00DA7405">
      <w:pPr>
        <w:numPr>
          <w:ilvl w:val="0"/>
          <w:numId w:val="12"/>
        </w:numPr>
        <w:rPr>
          <w:rFonts w:ascii="Arial" w:hAnsi="Arial" w:cs="Arial"/>
          <w:sz w:val="22"/>
          <w:lang w:val="en-GB"/>
        </w:rPr>
      </w:pPr>
      <w:r w:rsidRPr="00690DD2">
        <w:rPr>
          <w:rFonts w:ascii="Arial" w:hAnsi="Arial" w:cs="Arial"/>
          <w:sz w:val="22"/>
          <w:lang w:val="en-GB"/>
        </w:rPr>
        <w:t>Please ensure you comment on every case.</w:t>
      </w:r>
    </w:p>
    <w:p w14:paraId="6857A479" w14:textId="77777777" w:rsidR="00690DD2" w:rsidRPr="00690DD2" w:rsidRDefault="00690DD2" w:rsidP="00690DD2">
      <w:pPr>
        <w:ind w:left="-180"/>
        <w:rPr>
          <w:rFonts w:ascii="Arial" w:hAnsi="Arial" w:cs="Arial"/>
          <w:sz w:val="22"/>
          <w:lang w:val="en-GB"/>
        </w:rPr>
      </w:pPr>
    </w:p>
    <w:p w14:paraId="054DAAD9" w14:textId="77777777" w:rsidR="00DA7405" w:rsidRPr="00690DD2" w:rsidRDefault="00DA7405" w:rsidP="00DA7405">
      <w:pPr>
        <w:numPr>
          <w:ilvl w:val="0"/>
          <w:numId w:val="12"/>
        </w:numPr>
        <w:rPr>
          <w:rFonts w:ascii="Arial" w:hAnsi="Arial" w:cs="Arial"/>
          <w:sz w:val="22"/>
          <w:lang w:val="en-GB"/>
        </w:rPr>
      </w:pPr>
      <w:r w:rsidRPr="00690DD2">
        <w:rPr>
          <w:rFonts w:ascii="Arial" w:hAnsi="Arial" w:cs="Arial"/>
          <w:sz w:val="22"/>
          <w:lang w:val="en-GB"/>
        </w:rPr>
        <w:t xml:space="preserve">Please complete the attached sheets and return to the </w:t>
      </w:r>
      <w:smartTag w:uri="urn:schemas-microsoft-com:office:smarttags" w:element="PersonName">
        <w:r w:rsidRPr="00690DD2">
          <w:rPr>
            <w:rFonts w:ascii="Arial" w:hAnsi="Arial" w:cs="Arial"/>
            <w:sz w:val="22"/>
            <w:lang w:val="en-GB"/>
          </w:rPr>
          <w:t>EQA</w:t>
        </w:r>
      </w:smartTag>
      <w:r w:rsidRPr="00690DD2">
        <w:rPr>
          <w:rFonts w:ascii="Arial" w:hAnsi="Arial" w:cs="Arial"/>
          <w:sz w:val="22"/>
          <w:lang w:val="en-GB"/>
        </w:rPr>
        <w:t xml:space="preserve"> Office by the deadline date above. Any incomplete or late returns will not be accepted.</w:t>
      </w:r>
    </w:p>
    <w:p w14:paraId="0FA00819" w14:textId="77777777" w:rsidR="00690DD2" w:rsidRPr="00690DD2" w:rsidRDefault="00690DD2" w:rsidP="00690DD2">
      <w:pPr>
        <w:ind w:left="-180"/>
        <w:rPr>
          <w:rFonts w:ascii="Arial" w:hAnsi="Arial" w:cs="Arial"/>
          <w:sz w:val="22"/>
          <w:lang w:val="en-GB"/>
        </w:rPr>
      </w:pPr>
    </w:p>
    <w:p w14:paraId="09636294" w14:textId="77777777" w:rsidR="00DA7405" w:rsidRPr="00690DD2" w:rsidRDefault="00DA7405" w:rsidP="00DA7405">
      <w:pPr>
        <w:numPr>
          <w:ilvl w:val="0"/>
          <w:numId w:val="12"/>
        </w:numPr>
        <w:rPr>
          <w:rFonts w:ascii="Arial" w:hAnsi="Arial" w:cs="Arial"/>
          <w:sz w:val="22"/>
          <w:lang w:val="en-GB"/>
        </w:rPr>
      </w:pPr>
      <w:r w:rsidRPr="00690DD2">
        <w:rPr>
          <w:rFonts w:ascii="Arial" w:hAnsi="Arial" w:cs="Arial"/>
          <w:sz w:val="22"/>
          <w:lang w:val="en-GB"/>
        </w:rPr>
        <w:t>Please ensure your confidential code is entered on your form.</w:t>
      </w:r>
    </w:p>
    <w:p w14:paraId="44C983C9" w14:textId="77777777" w:rsidR="00DA7405" w:rsidRPr="00690DD2" w:rsidRDefault="00DA7405" w:rsidP="00DA7405">
      <w:pPr>
        <w:ind w:left="-540"/>
        <w:rPr>
          <w:rFonts w:ascii="Arial" w:hAnsi="Arial" w:cs="Arial"/>
          <w:sz w:val="22"/>
          <w:lang w:val="en-GB"/>
        </w:rPr>
      </w:pPr>
    </w:p>
    <w:p w14:paraId="01D17C75" w14:textId="77777777" w:rsidR="00DA7405" w:rsidRPr="00690DD2" w:rsidRDefault="00DA7405" w:rsidP="00DA7405">
      <w:pPr>
        <w:ind w:left="-900"/>
        <w:rPr>
          <w:rFonts w:ascii="Arial" w:hAnsi="Arial" w:cs="Arial"/>
          <w:sz w:val="22"/>
          <w:lang w:val="en-GB"/>
        </w:rPr>
      </w:pPr>
    </w:p>
    <w:p w14:paraId="5CA03E16" w14:textId="77777777" w:rsidR="00DA7405" w:rsidRPr="00690DD2" w:rsidRDefault="00DA7405" w:rsidP="00DA7405">
      <w:pPr>
        <w:ind w:left="-900"/>
        <w:rPr>
          <w:rFonts w:ascii="Arial" w:hAnsi="Arial" w:cs="Arial"/>
          <w:sz w:val="22"/>
          <w:u w:val="single"/>
          <w:lang w:val="en-GB"/>
        </w:rPr>
      </w:pPr>
      <w:r w:rsidRPr="00690DD2">
        <w:rPr>
          <w:rFonts w:ascii="Arial" w:hAnsi="Arial" w:cs="Arial"/>
          <w:sz w:val="22"/>
          <w:u w:val="single"/>
          <w:lang w:val="en-GB"/>
        </w:rPr>
        <w:t>General notes about the consultation process</w:t>
      </w:r>
    </w:p>
    <w:p w14:paraId="0A7ACAEF" w14:textId="77777777" w:rsidR="00690DD2" w:rsidRPr="00690DD2" w:rsidRDefault="00690DD2" w:rsidP="00DA7405">
      <w:pPr>
        <w:ind w:left="-900"/>
        <w:rPr>
          <w:rFonts w:ascii="Arial" w:hAnsi="Arial" w:cs="Arial"/>
          <w:sz w:val="22"/>
          <w:u w:val="single"/>
          <w:lang w:val="en-GB"/>
        </w:rPr>
      </w:pPr>
    </w:p>
    <w:p w14:paraId="23C7DD63" w14:textId="77777777" w:rsidR="00DA7405" w:rsidRPr="00690DD2" w:rsidRDefault="00DA7405" w:rsidP="00DA7405">
      <w:pPr>
        <w:ind w:left="-900"/>
        <w:rPr>
          <w:rFonts w:ascii="Arial" w:hAnsi="Arial" w:cs="Arial"/>
          <w:sz w:val="22"/>
          <w:lang w:val="en-GB"/>
        </w:rPr>
      </w:pPr>
      <w:r w:rsidRPr="00690DD2">
        <w:rPr>
          <w:rFonts w:ascii="Arial" w:hAnsi="Arial" w:cs="Arial"/>
          <w:sz w:val="22"/>
          <w:lang w:val="en-GB"/>
        </w:rPr>
        <w:t>Those taking part in the Case Consultation for a round are considered the expert participant group and each expert participant will be awarded an extra CPD point per round.</w:t>
      </w:r>
    </w:p>
    <w:p w14:paraId="4584D909" w14:textId="77777777" w:rsidR="00DA7405" w:rsidRPr="00690DD2" w:rsidRDefault="00DA7405" w:rsidP="00DA7405">
      <w:pPr>
        <w:ind w:left="-900"/>
        <w:rPr>
          <w:rFonts w:ascii="Arial" w:hAnsi="Arial" w:cs="Arial"/>
          <w:sz w:val="22"/>
          <w:lang w:val="en-GB"/>
        </w:rPr>
      </w:pPr>
    </w:p>
    <w:p w14:paraId="1486FF58" w14:textId="77777777" w:rsidR="00DA7405" w:rsidRPr="00690DD2" w:rsidRDefault="00DA7405" w:rsidP="00DA7405">
      <w:pPr>
        <w:ind w:left="-900"/>
        <w:rPr>
          <w:rFonts w:ascii="Arial" w:hAnsi="Arial" w:cs="Arial"/>
          <w:sz w:val="22"/>
          <w:lang w:val="en-GB"/>
        </w:rPr>
      </w:pPr>
      <w:r w:rsidRPr="00690DD2">
        <w:rPr>
          <w:rFonts w:ascii="Arial" w:hAnsi="Arial" w:cs="Arial"/>
          <w:sz w:val="22"/>
          <w:lang w:val="en-GB"/>
        </w:rPr>
        <w:t>Please note the purpose of consultation is not to vote for the “correct” answer. This has already been determined by the percentage agreement of submitted diagnoses and the confidence level of the diagnosis. It is perfectly possible that there may be 80% agreement to merge two benign diagnoses, but the “correct” diagnosis may be a malignant diagnosis.</w:t>
      </w:r>
    </w:p>
    <w:p w14:paraId="19FE9AFA" w14:textId="77777777" w:rsidR="00DA7405" w:rsidRPr="006D61E3" w:rsidRDefault="00DA7405" w:rsidP="00DA7405">
      <w:pPr>
        <w:ind w:left="-900"/>
        <w:rPr>
          <w:rFonts w:ascii="Arial" w:hAnsi="Arial" w:cs="Arial"/>
          <w:sz w:val="20"/>
          <w:lang w:val="en-GB"/>
        </w:rPr>
      </w:pPr>
    </w:p>
    <w:p w14:paraId="578C31A6" w14:textId="77777777" w:rsidR="00DA7405" w:rsidRPr="00E63045" w:rsidRDefault="00DA7405" w:rsidP="000A46C5">
      <w:pPr>
        <w:rPr>
          <w:rFonts w:ascii="Arial" w:hAnsi="Arial" w:cs="Arial"/>
          <w:b/>
          <w:sz w:val="28"/>
          <w:szCs w:val="28"/>
        </w:rPr>
      </w:pPr>
    </w:p>
    <w:sectPr w:rsidR="00DA7405" w:rsidRPr="00E63045" w:rsidSect="001C00B5">
      <w:headerReference w:type="default" r:id="rId33"/>
      <w:footerReference w:type="default" r:id="rId34"/>
      <w:pgSz w:w="11906" w:h="16838"/>
      <w:pgMar w:top="1025" w:right="1800" w:bottom="851" w:left="1800"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97A5" w14:textId="77777777" w:rsidR="00E658E0" w:rsidRDefault="00E658E0">
      <w:r>
        <w:separator/>
      </w:r>
    </w:p>
  </w:endnote>
  <w:endnote w:type="continuationSeparator" w:id="0">
    <w:p w14:paraId="5DADA676" w14:textId="77777777" w:rsidR="00E658E0" w:rsidRDefault="00E6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885" w:type="dxa"/>
      <w:tblBorders>
        <w:top w:val="single" w:sz="4" w:space="0" w:color="auto"/>
        <w:bottom w:val="single" w:sz="4" w:space="0" w:color="auto"/>
      </w:tblBorders>
      <w:tblLayout w:type="fixed"/>
      <w:tblLook w:val="0000" w:firstRow="0" w:lastRow="0" w:firstColumn="0" w:lastColumn="0" w:noHBand="0" w:noVBand="0"/>
    </w:tblPr>
    <w:tblGrid>
      <w:gridCol w:w="2880"/>
      <w:gridCol w:w="3686"/>
      <w:gridCol w:w="2074"/>
      <w:gridCol w:w="1620"/>
    </w:tblGrid>
    <w:tr w:rsidR="004A1F94" w:rsidRPr="00FC3E90" w14:paraId="601D28DD" w14:textId="77777777" w:rsidTr="004A1F94">
      <w:trPr>
        <w:trHeight w:val="166"/>
      </w:trPr>
      <w:tc>
        <w:tcPr>
          <w:tcW w:w="8640" w:type="dxa"/>
          <w:gridSpan w:val="3"/>
          <w:tcBorders>
            <w:top w:val="single" w:sz="4" w:space="0" w:color="auto"/>
            <w:left w:val="single" w:sz="4" w:space="0" w:color="auto"/>
            <w:bottom w:val="nil"/>
          </w:tcBorders>
          <w:shd w:val="pct5" w:color="auto" w:fill="FFFFFF"/>
        </w:tcPr>
        <w:p w14:paraId="06A5EE65" w14:textId="77777777" w:rsidR="004A1F94" w:rsidRPr="00FC3E90" w:rsidRDefault="004A1F94" w:rsidP="004A1F94">
          <w:pPr>
            <w:pStyle w:val="footer1"/>
            <w:ind w:right="-228"/>
            <w:rPr>
              <w:sz w:val="16"/>
              <w:szCs w:val="16"/>
            </w:rPr>
          </w:pPr>
          <w:r>
            <w:rPr>
              <w:sz w:val="16"/>
              <w:szCs w:val="16"/>
            </w:rPr>
            <w:t>Document title: Preliminary Case Analyses</w:t>
          </w:r>
        </w:p>
      </w:tc>
      <w:tc>
        <w:tcPr>
          <w:tcW w:w="1620" w:type="dxa"/>
          <w:tcBorders>
            <w:top w:val="single" w:sz="4" w:space="0" w:color="auto"/>
            <w:bottom w:val="nil"/>
            <w:right w:val="single" w:sz="4" w:space="0" w:color="auto"/>
          </w:tcBorders>
          <w:shd w:val="pct5" w:color="auto" w:fill="FFFFFF"/>
        </w:tcPr>
        <w:p w14:paraId="26B746A0" w14:textId="77777777" w:rsidR="004A1F94" w:rsidRPr="00FC3E90" w:rsidRDefault="004A1F94" w:rsidP="002F50B1">
          <w:pPr>
            <w:pStyle w:val="footer5"/>
            <w:spacing w:line="240" w:lineRule="auto"/>
            <w:jc w:val="left"/>
            <w:rPr>
              <w:sz w:val="16"/>
              <w:szCs w:val="16"/>
            </w:rPr>
          </w:pPr>
          <w:r w:rsidRPr="00FC3E90">
            <w:rPr>
              <w:sz w:val="16"/>
              <w:szCs w:val="16"/>
            </w:rPr>
            <w:t xml:space="preserve">Page </w:t>
          </w:r>
          <w:r w:rsidRPr="00FC3E90">
            <w:rPr>
              <w:sz w:val="16"/>
              <w:szCs w:val="16"/>
            </w:rPr>
            <w:fldChar w:fldCharType="begin"/>
          </w:r>
          <w:r w:rsidRPr="00FC3E90">
            <w:rPr>
              <w:sz w:val="16"/>
              <w:szCs w:val="16"/>
            </w:rPr>
            <w:instrText xml:space="preserve"> PAGE </w:instrText>
          </w:r>
          <w:r w:rsidRPr="00FC3E90">
            <w:rPr>
              <w:sz w:val="16"/>
              <w:szCs w:val="16"/>
            </w:rPr>
            <w:fldChar w:fldCharType="separate"/>
          </w:r>
          <w:r w:rsidR="00B54A37">
            <w:rPr>
              <w:noProof/>
              <w:sz w:val="16"/>
              <w:szCs w:val="16"/>
            </w:rPr>
            <w:t>1</w:t>
          </w:r>
          <w:r w:rsidRPr="00FC3E90">
            <w:rPr>
              <w:sz w:val="16"/>
              <w:szCs w:val="16"/>
            </w:rPr>
            <w:fldChar w:fldCharType="end"/>
          </w:r>
          <w:r w:rsidRPr="00FC3E90">
            <w:rPr>
              <w:sz w:val="16"/>
              <w:szCs w:val="16"/>
            </w:rPr>
            <w:t xml:space="preserve"> of </w:t>
          </w:r>
          <w:r w:rsidRPr="00FC3E90">
            <w:rPr>
              <w:sz w:val="16"/>
              <w:szCs w:val="16"/>
            </w:rPr>
            <w:fldChar w:fldCharType="begin"/>
          </w:r>
          <w:r w:rsidRPr="00FC3E90">
            <w:rPr>
              <w:sz w:val="16"/>
              <w:szCs w:val="16"/>
            </w:rPr>
            <w:instrText xml:space="preserve"> NUMPAGES </w:instrText>
          </w:r>
          <w:r w:rsidRPr="00FC3E90">
            <w:rPr>
              <w:sz w:val="16"/>
              <w:szCs w:val="16"/>
            </w:rPr>
            <w:fldChar w:fldCharType="separate"/>
          </w:r>
          <w:r w:rsidR="00B54A37">
            <w:rPr>
              <w:noProof/>
              <w:sz w:val="16"/>
              <w:szCs w:val="16"/>
            </w:rPr>
            <w:t>13</w:t>
          </w:r>
          <w:r w:rsidRPr="00FC3E90">
            <w:rPr>
              <w:sz w:val="16"/>
              <w:szCs w:val="16"/>
            </w:rPr>
            <w:fldChar w:fldCharType="end"/>
          </w:r>
        </w:p>
      </w:tc>
    </w:tr>
    <w:tr w:rsidR="004A1F94" w:rsidRPr="00FC3E90" w14:paraId="34008980" w14:textId="77777777" w:rsidTr="004A1F94">
      <w:trPr>
        <w:trHeight w:val="166"/>
      </w:trPr>
      <w:tc>
        <w:tcPr>
          <w:tcW w:w="8640" w:type="dxa"/>
          <w:gridSpan w:val="3"/>
          <w:tcBorders>
            <w:top w:val="nil"/>
            <w:left w:val="single" w:sz="4" w:space="0" w:color="auto"/>
            <w:bottom w:val="nil"/>
          </w:tcBorders>
          <w:shd w:val="pct5" w:color="auto" w:fill="FFFFFF"/>
        </w:tcPr>
        <w:p w14:paraId="59B57DBA" w14:textId="77777777" w:rsidR="004A1F94" w:rsidRDefault="004A1F94" w:rsidP="002F50B1">
          <w:pPr>
            <w:pStyle w:val="footer1"/>
            <w:ind w:right="-228"/>
            <w:rPr>
              <w:sz w:val="16"/>
              <w:szCs w:val="16"/>
            </w:rPr>
          </w:pPr>
          <w:r w:rsidRPr="0005062D">
            <w:rPr>
              <w:color w:val="FF0000"/>
              <w:sz w:val="16"/>
              <w:szCs w:val="16"/>
            </w:rPr>
            <w:t xml:space="preserve">WARNING: This document is </w:t>
          </w:r>
          <w:r>
            <w:rPr>
              <w:color w:val="FF0000"/>
              <w:sz w:val="16"/>
              <w:szCs w:val="16"/>
            </w:rPr>
            <w:t>only controlled if viewed electronically from its original location if the hard copy is validated</w:t>
          </w:r>
        </w:p>
      </w:tc>
      <w:tc>
        <w:tcPr>
          <w:tcW w:w="1620" w:type="dxa"/>
          <w:tcBorders>
            <w:top w:val="nil"/>
            <w:bottom w:val="nil"/>
            <w:right w:val="single" w:sz="4" w:space="0" w:color="auto"/>
          </w:tcBorders>
          <w:shd w:val="pct5" w:color="auto" w:fill="FFFFFF"/>
        </w:tcPr>
        <w:p w14:paraId="22A52170" w14:textId="77777777" w:rsidR="004A1F94" w:rsidRPr="00FC3E90" w:rsidRDefault="004A1F94" w:rsidP="002F50B1">
          <w:pPr>
            <w:pStyle w:val="footer5"/>
            <w:spacing w:line="240" w:lineRule="auto"/>
            <w:jc w:val="left"/>
            <w:rPr>
              <w:sz w:val="16"/>
              <w:szCs w:val="16"/>
            </w:rPr>
          </w:pPr>
          <w:r>
            <w:rPr>
              <w:sz w:val="16"/>
              <w:szCs w:val="16"/>
            </w:rPr>
            <w:t>Printed Copy No.</w:t>
          </w:r>
        </w:p>
      </w:tc>
    </w:tr>
    <w:tr w:rsidR="004A1F94" w:rsidRPr="00FC3E90" w14:paraId="14AE866E" w14:textId="77777777" w:rsidTr="004A1F94">
      <w:trPr>
        <w:trHeight w:val="166"/>
      </w:trPr>
      <w:tc>
        <w:tcPr>
          <w:tcW w:w="6566" w:type="dxa"/>
          <w:gridSpan w:val="2"/>
          <w:tcBorders>
            <w:top w:val="nil"/>
            <w:left w:val="single" w:sz="4" w:space="0" w:color="auto"/>
          </w:tcBorders>
          <w:shd w:val="pct5" w:color="auto" w:fill="FFFFFF"/>
        </w:tcPr>
        <w:p w14:paraId="13A7B5BD" w14:textId="77777777" w:rsidR="004A1F94" w:rsidRPr="00D02DEA" w:rsidRDefault="004A1F94" w:rsidP="004A1F94">
          <w:pPr>
            <w:pStyle w:val="footer1"/>
            <w:rPr>
              <w:b/>
              <w:sz w:val="16"/>
              <w:szCs w:val="16"/>
            </w:rPr>
          </w:pPr>
          <w:r>
            <w:rPr>
              <w:sz w:val="16"/>
              <w:szCs w:val="16"/>
            </w:rPr>
            <w:t>A</w:t>
          </w:r>
          <w:r w:rsidRPr="00FC3E90">
            <w:rPr>
              <w:sz w:val="16"/>
              <w:szCs w:val="16"/>
            </w:rPr>
            <w:t xml:space="preserve">pproved by: </w:t>
          </w:r>
          <w:r>
            <w:rPr>
              <w:sz w:val="16"/>
              <w:szCs w:val="16"/>
            </w:rPr>
            <w:t>Scheme Manager</w:t>
          </w:r>
        </w:p>
      </w:tc>
      <w:tc>
        <w:tcPr>
          <w:tcW w:w="2074" w:type="dxa"/>
          <w:tcBorders>
            <w:top w:val="nil"/>
            <w:bottom w:val="nil"/>
          </w:tcBorders>
          <w:shd w:val="pct5" w:color="auto" w:fill="FFFFFF"/>
        </w:tcPr>
        <w:p w14:paraId="23F3DD04" w14:textId="77777777" w:rsidR="004A1F94" w:rsidRPr="00FC3E90" w:rsidRDefault="004A1F94" w:rsidP="002F50B1">
          <w:pPr>
            <w:pStyle w:val="footer5"/>
            <w:spacing w:line="240" w:lineRule="auto"/>
            <w:ind w:right="-228"/>
            <w:jc w:val="left"/>
            <w:rPr>
              <w:sz w:val="16"/>
              <w:szCs w:val="16"/>
            </w:rPr>
          </w:pPr>
          <w:r>
            <w:rPr>
              <w:sz w:val="16"/>
              <w:szCs w:val="16"/>
            </w:rPr>
            <w:t>Validated by: (signature)</w:t>
          </w:r>
        </w:p>
      </w:tc>
      <w:tc>
        <w:tcPr>
          <w:tcW w:w="1620" w:type="dxa"/>
          <w:vMerge w:val="restart"/>
          <w:tcBorders>
            <w:top w:val="nil"/>
            <w:right w:val="single" w:sz="4" w:space="0" w:color="auto"/>
          </w:tcBorders>
          <w:shd w:val="pct5" w:color="auto" w:fill="FFFFFF"/>
        </w:tcPr>
        <w:p w14:paraId="5D72B59F" w14:textId="77777777" w:rsidR="004A1F94" w:rsidRPr="00FC3E90" w:rsidRDefault="004A1F94" w:rsidP="002F50B1">
          <w:pPr>
            <w:pStyle w:val="footer5"/>
            <w:spacing w:line="240" w:lineRule="auto"/>
            <w:ind w:right="-228"/>
            <w:rPr>
              <w:sz w:val="16"/>
              <w:szCs w:val="16"/>
            </w:rPr>
          </w:pPr>
        </w:p>
      </w:tc>
    </w:tr>
    <w:tr w:rsidR="004A1F94" w:rsidRPr="00FC3E90" w14:paraId="7D4817C3" w14:textId="77777777" w:rsidTr="004A1F94">
      <w:trPr>
        <w:trHeight w:val="166"/>
      </w:trPr>
      <w:tc>
        <w:tcPr>
          <w:tcW w:w="2880" w:type="dxa"/>
          <w:tcBorders>
            <w:left w:val="single" w:sz="4" w:space="0" w:color="auto"/>
          </w:tcBorders>
          <w:shd w:val="pct5" w:color="auto" w:fill="FFFFFF"/>
        </w:tcPr>
        <w:p w14:paraId="0667F27F" w14:textId="77777777" w:rsidR="004A1F94" w:rsidRDefault="004A1F94" w:rsidP="002D6339">
          <w:pPr>
            <w:pStyle w:val="footer1"/>
            <w:rPr>
              <w:sz w:val="16"/>
              <w:szCs w:val="16"/>
            </w:rPr>
          </w:pPr>
          <w:r w:rsidRPr="00FC3E90">
            <w:rPr>
              <w:sz w:val="16"/>
              <w:szCs w:val="16"/>
            </w:rPr>
            <w:t xml:space="preserve">Date of issue: </w:t>
          </w:r>
          <w:r>
            <w:rPr>
              <w:sz w:val="16"/>
              <w:szCs w:val="16"/>
            </w:rPr>
            <w:t xml:space="preserve"> </w:t>
          </w:r>
          <w:r w:rsidR="0054587E">
            <w:rPr>
              <w:sz w:val="16"/>
              <w:szCs w:val="16"/>
            </w:rPr>
            <w:t>Dec 2022</w:t>
          </w:r>
        </w:p>
      </w:tc>
      <w:tc>
        <w:tcPr>
          <w:tcW w:w="5760" w:type="dxa"/>
          <w:gridSpan w:val="2"/>
          <w:tcBorders>
            <w:top w:val="nil"/>
            <w:bottom w:val="single" w:sz="4" w:space="0" w:color="auto"/>
          </w:tcBorders>
          <w:shd w:val="pct5" w:color="auto" w:fill="FFFFFF"/>
        </w:tcPr>
        <w:p w14:paraId="5CCE9F04" w14:textId="77777777" w:rsidR="004A1F94" w:rsidRPr="00475E32" w:rsidRDefault="004A1F94" w:rsidP="002F50B1">
          <w:pPr>
            <w:pStyle w:val="footer5"/>
            <w:spacing w:line="240" w:lineRule="auto"/>
            <w:jc w:val="center"/>
            <w:rPr>
              <w:b/>
              <w:sz w:val="16"/>
              <w:szCs w:val="16"/>
            </w:rPr>
          </w:pPr>
          <w:r w:rsidRPr="00475E32">
            <w:rPr>
              <w:b/>
              <w:sz w:val="16"/>
              <w:szCs w:val="16"/>
            </w:rPr>
            <w:t xml:space="preserve">Master copy registered on Pathology </w:t>
          </w:r>
          <w:proofErr w:type="spellStart"/>
          <w:r w:rsidRPr="00475E32">
            <w:rPr>
              <w:b/>
              <w:sz w:val="16"/>
              <w:szCs w:val="16"/>
            </w:rPr>
            <w:t>Qpulse</w:t>
          </w:r>
          <w:proofErr w:type="spellEnd"/>
          <w:r w:rsidRPr="00475E32">
            <w:rPr>
              <w:b/>
              <w:sz w:val="16"/>
              <w:szCs w:val="16"/>
            </w:rPr>
            <w:t xml:space="preserve"> database</w:t>
          </w:r>
        </w:p>
      </w:tc>
      <w:tc>
        <w:tcPr>
          <w:tcW w:w="1620" w:type="dxa"/>
          <w:vMerge/>
          <w:tcBorders>
            <w:bottom w:val="single" w:sz="4" w:space="0" w:color="auto"/>
            <w:right w:val="single" w:sz="4" w:space="0" w:color="auto"/>
          </w:tcBorders>
          <w:shd w:val="pct5" w:color="auto" w:fill="FFFFFF"/>
        </w:tcPr>
        <w:p w14:paraId="7DB75516" w14:textId="77777777" w:rsidR="004A1F94" w:rsidRPr="00FC3E90" w:rsidRDefault="004A1F94" w:rsidP="002F50B1">
          <w:pPr>
            <w:pStyle w:val="footer5"/>
            <w:spacing w:line="240" w:lineRule="auto"/>
            <w:rPr>
              <w:sz w:val="16"/>
              <w:szCs w:val="16"/>
            </w:rPr>
          </w:pPr>
        </w:p>
      </w:tc>
    </w:tr>
  </w:tbl>
  <w:p w14:paraId="51C48DE6" w14:textId="77777777" w:rsidR="00631F17" w:rsidRDefault="00631F17" w:rsidP="001C00B5">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86DF" w14:textId="77777777" w:rsidR="00E658E0" w:rsidRDefault="00E658E0">
      <w:r>
        <w:separator/>
      </w:r>
    </w:p>
  </w:footnote>
  <w:footnote w:type="continuationSeparator" w:id="0">
    <w:p w14:paraId="0F87DE14" w14:textId="77777777" w:rsidR="00E658E0" w:rsidRDefault="00E65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9"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2"/>
      <w:gridCol w:w="3260"/>
      <w:gridCol w:w="3827"/>
    </w:tblGrid>
    <w:tr w:rsidR="00631F17" w:rsidRPr="00042935" w14:paraId="4ADE7893" w14:textId="77777777" w:rsidTr="004A1F94">
      <w:trPr>
        <w:trHeight w:val="524"/>
      </w:trPr>
      <w:tc>
        <w:tcPr>
          <w:tcW w:w="3182" w:type="dxa"/>
          <w:tcBorders>
            <w:right w:val="nil"/>
          </w:tcBorders>
          <w:shd w:val="pct5" w:color="auto" w:fill="FFFFFF"/>
        </w:tcPr>
        <w:p w14:paraId="4D1F8542" w14:textId="77777777" w:rsidR="00631F17" w:rsidRPr="005A4043" w:rsidRDefault="00631F17" w:rsidP="005B6B1F">
          <w:pPr>
            <w:pStyle w:val="Header"/>
            <w:rPr>
              <w:rFonts w:ascii="Arial" w:hAnsi="Arial" w:cs="Arial"/>
              <w:b/>
              <w:sz w:val="20"/>
            </w:rPr>
          </w:pPr>
          <w:proofErr w:type="gramStart"/>
          <w:r w:rsidRPr="005A4043">
            <w:rPr>
              <w:rFonts w:ascii="Arial" w:hAnsi="Arial" w:cs="Arial"/>
              <w:b/>
              <w:bCs/>
              <w:color w:val="0000FF"/>
              <w:sz w:val="20"/>
            </w:rPr>
            <w:t>South East</w:t>
          </w:r>
          <w:proofErr w:type="gramEnd"/>
          <w:r w:rsidRPr="005A4043">
            <w:rPr>
              <w:rFonts w:ascii="Arial" w:hAnsi="Arial" w:cs="Arial"/>
              <w:b/>
              <w:bCs/>
              <w:color w:val="0000FF"/>
              <w:sz w:val="20"/>
            </w:rPr>
            <w:t xml:space="preserve"> England General Histopathology </w:t>
          </w:r>
          <w:smartTag w:uri="urn:schemas-microsoft-com:office:smarttags" w:element="PersonName">
            <w:r w:rsidRPr="005A4043">
              <w:rPr>
                <w:rFonts w:ascii="Arial" w:hAnsi="Arial" w:cs="Arial"/>
                <w:b/>
                <w:bCs/>
                <w:color w:val="0000FF"/>
                <w:sz w:val="20"/>
              </w:rPr>
              <w:t>EQA</w:t>
            </w:r>
          </w:smartTag>
          <w:r w:rsidRPr="005A4043">
            <w:rPr>
              <w:rFonts w:ascii="Arial" w:hAnsi="Arial" w:cs="Arial"/>
              <w:b/>
              <w:bCs/>
              <w:color w:val="0000FF"/>
              <w:sz w:val="20"/>
            </w:rPr>
            <w:t xml:space="preserve"> Scheme</w:t>
          </w:r>
        </w:p>
      </w:tc>
      <w:tc>
        <w:tcPr>
          <w:tcW w:w="3260" w:type="dxa"/>
          <w:tcBorders>
            <w:left w:val="nil"/>
            <w:right w:val="nil"/>
          </w:tcBorders>
          <w:shd w:val="pct5" w:color="auto" w:fill="FFFFFF"/>
        </w:tcPr>
        <w:p w14:paraId="4D48011A" w14:textId="77777777" w:rsidR="00631F17" w:rsidRPr="005A4043" w:rsidRDefault="00631F17" w:rsidP="005B6B1F">
          <w:pPr>
            <w:ind w:right="72"/>
            <w:jc w:val="center"/>
            <w:rPr>
              <w:rFonts w:ascii="Arial" w:hAnsi="Arial" w:cs="Arial"/>
              <w:b/>
              <w:bCs/>
              <w:sz w:val="20"/>
            </w:rPr>
          </w:pPr>
          <w:r w:rsidRPr="005A4043">
            <w:rPr>
              <w:rFonts w:ascii="Arial" w:hAnsi="Arial" w:cs="Arial"/>
              <w:b/>
              <w:bCs/>
              <w:sz w:val="20"/>
            </w:rPr>
            <w:t>RWF-CP-</w:t>
          </w:r>
          <w:smartTag w:uri="urn:schemas-microsoft-com:office:smarttags" w:element="PersonName">
            <w:r w:rsidRPr="005A4043">
              <w:rPr>
                <w:rFonts w:ascii="Arial" w:hAnsi="Arial" w:cs="Arial"/>
                <w:b/>
                <w:bCs/>
                <w:sz w:val="20"/>
              </w:rPr>
              <w:t>EQA</w:t>
            </w:r>
          </w:smartTag>
          <w:r>
            <w:rPr>
              <w:rFonts w:ascii="Arial" w:hAnsi="Arial" w:cs="Arial"/>
              <w:b/>
              <w:bCs/>
              <w:sz w:val="20"/>
            </w:rPr>
            <w:t>-TEM28</w:t>
          </w:r>
        </w:p>
        <w:p w14:paraId="5E5F3143" w14:textId="77777777" w:rsidR="00631F17" w:rsidRPr="005A4043" w:rsidRDefault="00631F17" w:rsidP="004A1F94">
          <w:pPr>
            <w:ind w:right="72"/>
            <w:jc w:val="center"/>
            <w:rPr>
              <w:rFonts w:ascii="Arial" w:hAnsi="Arial" w:cs="Arial"/>
              <w:b/>
              <w:bCs/>
              <w:sz w:val="20"/>
            </w:rPr>
          </w:pPr>
          <w:r>
            <w:rPr>
              <w:rFonts w:ascii="Arial" w:hAnsi="Arial" w:cs="Arial"/>
              <w:sz w:val="20"/>
            </w:rPr>
            <w:t>Revision 1.</w:t>
          </w:r>
          <w:r w:rsidR="0054587E">
            <w:rPr>
              <w:rFonts w:ascii="Arial" w:hAnsi="Arial" w:cs="Arial"/>
              <w:sz w:val="20"/>
            </w:rPr>
            <w:t>9</w:t>
          </w:r>
        </w:p>
      </w:tc>
      <w:tc>
        <w:tcPr>
          <w:tcW w:w="3827" w:type="dxa"/>
          <w:tcBorders>
            <w:left w:val="nil"/>
          </w:tcBorders>
          <w:shd w:val="pct5" w:color="auto" w:fill="FFFFFF"/>
        </w:tcPr>
        <w:p w14:paraId="04F1C9FC" w14:textId="5B03E624" w:rsidR="00631F17" w:rsidRPr="00586B40" w:rsidRDefault="007F6DAE" w:rsidP="005B6B1F">
          <w:pPr>
            <w:pStyle w:val="Header"/>
            <w:jc w:val="right"/>
            <w:rPr>
              <w:rFonts w:ascii="Arial" w:hAnsi="Arial" w:cs="Arial"/>
            </w:rPr>
          </w:pPr>
          <w:r w:rsidRPr="00586B40">
            <w:rPr>
              <w:rFonts w:ascii="Arial" w:hAnsi="Arial" w:cs="Arial"/>
              <w:noProof/>
            </w:rPr>
            <w:drawing>
              <wp:inline distT="0" distB="0" distL="0" distR="0" wp14:anchorId="6B927114" wp14:editId="31A8E8AC">
                <wp:extent cx="1552575" cy="2748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175" cy="278328"/>
                        </a:xfrm>
                        <a:prstGeom prst="rect">
                          <a:avLst/>
                        </a:prstGeom>
                        <a:noFill/>
                        <a:ln>
                          <a:noFill/>
                        </a:ln>
                      </pic:spPr>
                    </pic:pic>
                  </a:graphicData>
                </a:graphic>
              </wp:inline>
            </w:drawing>
          </w:r>
        </w:p>
      </w:tc>
    </w:tr>
  </w:tbl>
  <w:p w14:paraId="53C489CD" w14:textId="77777777" w:rsidR="00631F17" w:rsidRPr="00586B40" w:rsidRDefault="00631F17" w:rsidP="00586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A9"/>
    <w:multiLevelType w:val="hybridMultilevel"/>
    <w:tmpl w:val="1F6C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14A47"/>
    <w:multiLevelType w:val="hybridMultilevel"/>
    <w:tmpl w:val="B63485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0931B88"/>
    <w:multiLevelType w:val="hybridMultilevel"/>
    <w:tmpl w:val="E3C2416A"/>
    <w:lvl w:ilvl="0" w:tplc="0809000F">
      <w:start w:val="1"/>
      <w:numFmt w:val="decimal"/>
      <w:lvlText w:val="%1."/>
      <w:lvlJc w:val="left"/>
      <w:pPr>
        <w:ind w:left="-180" w:hanging="360"/>
      </w:pPr>
      <w:rPr>
        <w:rFonts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3" w15:restartNumberingAfterBreak="0">
    <w:nsid w:val="19446893"/>
    <w:multiLevelType w:val="hybridMultilevel"/>
    <w:tmpl w:val="5E16D4EA"/>
    <w:lvl w:ilvl="0" w:tplc="0809000F">
      <w:start w:val="1"/>
      <w:numFmt w:val="decimal"/>
      <w:lvlText w:val="%1."/>
      <w:lvlJc w:val="left"/>
      <w:pPr>
        <w:ind w:left="-180" w:hanging="360"/>
      </w:pPr>
      <w:rPr>
        <w:rFonts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4" w15:restartNumberingAfterBreak="0">
    <w:nsid w:val="1EEF6EFD"/>
    <w:multiLevelType w:val="hybridMultilevel"/>
    <w:tmpl w:val="733640E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5" w15:restartNumberingAfterBreak="0">
    <w:nsid w:val="3ABC79CF"/>
    <w:multiLevelType w:val="hybridMultilevel"/>
    <w:tmpl w:val="9E34E2CC"/>
    <w:lvl w:ilvl="0" w:tplc="5BFC6A82">
      <w:start w:val="1"/>
      <w:numFmt w:val="bullet"/>
      <w:lvlText w:val=""/>
      <w:lvlJc w:val="left"/>
      <w:pPr>
        <w:tabs>
          <w:tab w:val="num" w:pos="720"/>
        </w:tabs>
        <w:ind w:left="720" w:hanging="360"/>
      </w:pPr>
      <w:rPr>
        <w:rFonts w:ascii="Wingdings" w:hAnsi="Wingdings" w:hint="default"/>
      </w:rPr>
    </w:lvl>
    <w:lvl w:ilvl="1" w:tplc="8F309278" w:tentative="1">
      <w:start w:val="1"/>
      <w:numFmt w:val="bullet"/>
      <w:lvlText w:val=""/>
      <w:lvlJc w:val="left"/>
      <w:pPr>
        <w:tabs>
          <w:tab w:val="num" w:pos="1440"/>
        </w:tabs>
        <w:ind w:left="1440" w:hanging="360"/>
      </w:pPr>
      <w:rPr>
        <w:rFonts w:ascii="Wingdings" w:hAnsi="Wingdings" w:hint="default"/>
      </w:rPr>
    </w:lvl>
    <w:lvl w:ilvl="2" w:tplc="737248D8" w:tentative="1">
      <w:start w:val="1"/>
      <w:numFmt w:val="bullet"/>
      <w:lvlText w:val=""/>
      <w:lvlJc w:val="left"/>
      <w:pPr>
        <w:tabs>
          <w:tab w:val="num" w:pos="2160"/>
        </w:tabs>
        <w:ind w:left="2160" w:hanging="360"/>
      </w:pPr>
      <w:rPr>
        <w:rFonts w:ascii="Wingdings" w:hAnsi="Wingdings" w:hint="default"/>
      </w:rPr>
    </w:lvl>
    <w:lvl w:ilvl="3" w:tplc="0E204DF2" w:tentative="1">
      <w:start w:val="1"/>
      <w:numFmt w:val="bullet"/>
      <w:lvlText w:val=""/>
      <w:lvlJc w:val="left"/>
      <w:pPr>
        <w:tabs>
          <w:tab w:val="num" w:pos="2880"/>
        </w:tabs>
        <w:ind w:left="2880" w:hanging="360"/>
      </w:pPr>
      <w:rPr>
        <w:rFonts w:ascii="Wingdings" w:hAnsi="Wingdings" w:hint="default"/>
      </w:rPr>
    </w:lvl>
    <w:lvl w:ilvl="4" w:tplc="B47447AC" w:tentative="1">
      <w:start w:val="1"/>
      <w:numFmt w:val="bullet"/>
      <w:lvlText w:val=""/>
      <w:lvlJc w:val="left"/>
      <w:pPr>
        <w:tabs>
          <w:tab w:val="num" w:pos="3600"/>
        </w:tabs>
        <w:ind w:left="3600" w:hanging="360"/>
      </w:pPr>
      <w:rPr>
        <w:rFonts w:ascii="Wingdings" w:hAnsi="Wingdings" w:hint="default"/>
      </w:rPr>
    </w:lvl>
    <w:lvl w:ilvl="5" w:tplc="091E2C2A" w:tentative="1">
      <w:start w:val="1"/>
      <w:numFmt w:val="bullet"/>
      <w:lvlText w:val=""/>
      <w:lvlJc w:val="left"/>
      <w:pPr>
        <w:tabs>
          <w:tab w:val="num" w:pos="4320"/>
        </w:tabs>
        <w:ind w:left="4320" w:hanging="360"/>
      </w:pPr>
      <w:rPr>
        <w:rFonts w:ascii="Wingdings" w:hAnsi="Wingdings" w:hint="default"/>
      </w:rPr>
    </w:lvl>
    <w:lvl w:ilvl="6" w:tplc="A0B24BCC" w:tentative="1">
      <w:start w:val="1"/>
      <w:numFmt w:val="bullet"/>
      <w:lvlText w:val=""/>
      <w:lvlJc w:val="left"/>
      <w:pPr>
        <w:tabs>
          <w:tab w:val="num" w:pos="5040"/>
        </w:tabs>
        <w:ind w:left="5040" w:hanging="360"/>
      </w:pPr>
      <w:rPr>
        <w:rFonts w:ascii="Wingdings" w:hAnsi="Wingdings" w:hint="default"/>
      </w:rPr>
    </w:lvl>
    <w:lvl w:ilvl="7" w:tplc="3A785EF8" w:tentative="1">
      <w:start w:val="1"/>
      <w:numFmt w:val="bullet"/>
      <w:lvlText w:val=""/>
      <w:lvlJc w:val="left"/>
      <w:pPr>
        <w:tabs>
          <w:tab w:val="num" w:pos="5760"/>
        </w:tabs>
        <w:ind w:left="5760" w:hanging="360"/>
      </w:pPr>
      <w:rPr>
        <w:rFonts w:ascii="Wingdings" w:hAnsi="Wingdings" w:hint="default"/>
      </w:rPr>
    </w:lvl>
    <w:lvl w:ilvl="8" w:tplc="C8DC1C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8F2AE7"/>
    <w:multiLevelType w:val="hybridMultilevel"/>
    <w:tmpl w:val="1216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32C49"/>
    <w:multiLevelType w:val="hybridMultilevel"/>
    <w:tmpl w:val="435E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76B4D"/>
    <w:multiLevelType w:val="hybridMultilevel"/>
    <w:tmpl w:val="6D26AD9A"/>
    <w:lvl w:ilvl="0" w:tplc="6652E86E">
      <w:start w:val="1"/>
      <w:numFmt w:val="bullet"/>
      <w:lvlText w:val=""/>
      <w:lvlJc w:val="left"/>
      <w:pPr>
        <w:tabs>
          <w:tab w:val="num" w:pos="720"/>
        </w:tabs>
        <w:ind w:left="720" w:hanging="360"/>
      </w:pPr>
      <w:rPr>
        <w:rFonts w:ascii="Wingdings" w:hAnsi="Wingdings" w:hint="default"/>
      </w:rPr>
    </w:lvl>
    <w:lvl w:ilvl="1" w:tplc="52B21134" w:tentative="1">
      <w:start w:val="1"/>
      <w:numFmt w:val="bullet"/>
      <w:lvlText w:val=""/>
      <w:lvlJc w:val="left"/>
      <w:pPr>
        <w:tabs>
          <w:tab w:val="num" w:pos="1440"/>
        </w:tabs>
        <w:ind w:left="1440" w:hanging="360"/>
      </w:pPr>
      <w:rPr>
        <w:rFonts w:ascii="Wingdings" w:hAnsi="Wingdings" w:hint="default"/>
      </w:rPr>
    </w:lvl>
    <w:lvl w:ilvl="2" w:tplc="6C4047FE" w:tentative="1">
      <w:start w:val="1"/>
      <w:numFmt w:val="bullet"/>
      <w:lvlText w:val=""/>
      <w:lvlJc w:val="left"/>
      <w:pPr>
        <w:tabs>
          <w:tab w:val="num" w:pos="2160"/>
        </w:tabs>
        <w:ind w:left="2160" w:hanging="360"/>
      </w:pPr>
      <w:rPr>
        <w:rFonts w:ascii="Wingdings" w:hAnsi="Wingdings" w:hint="default"/>
      </w:rPr>
    </w:lvl>
    <w:lvl w:ilvl="3" w:tplc="2DEAD510" w:tentative="1">
      <w:start w:val="1"/>
      <w:numFmt w:val="bullet"/>
      <w:lvlText w:val=""/>
      <w:lvlJc w:val="left"/>
      <w:pPr>
        <w:tabs>
          <w:tab w:val="num" w:pos="2880"/>
        </w:tabs>
        <w:ind w:left="2880" w:hanging="360"/>
      </w:pPr>
      <w:rPr>
        <w:rFonts w:ascii="Wingdings" w:hAnsi="Wingdings" w:hint="default"/>
      </w:rPr>
    </w:lvl>
    <w:lvl w:ilvl="4" w:tplc="82103B48" w:tentative="1">
      <w:start w:val="1"/>
      <w:numFmt w:val="bullet"/>
      <w:lvlText w:val=""/>
      <w:lvlJc w:val="left"/>
      <w:pPr>
        <w:tabs>
          <w:tab w:val="num" w:pos="3600"/>
        </w:tabs>
        <w:ind w:left="3600" w:hanging="360"/>
      </w:pPr>
      <w:rPr>
        <w:rFonts w:ascii="Wingdings" w:hAnsi="Wingdings" w:hint="default"/>
      </w:rPr>
    </w:lvl>
    <w:lvl w:ilvl="5" w:tplc="87C07BA8" w:tentative="1">
      <w:start w:val="1"/>
      <w:numFmt w:val="bullet"/>
      <w:lvlText w:val=""/>
      <w:lvlJc w:val="left"/>
      <w:pPr>
        <w:tabs>
          <w:tab w:val="num" w:pos="4320"/>
        </w:tabs>
        <w:ind w:left="4320" w:hanging="360"/>
      </w:pPr>
      <w:rPr>
        <w:rFonts w:ascii="Wingdings" w:hAnsi="Wingdings" w:hint="default"/>
      </w:rPr>
    </w:lvl>
    <w:lvl w:ilvl="6" w:tplc="547C89C6" w:tentative="1">
      <w:start w:val="1"/>
      <w:numFmt w:val="bullet"/>
      <w:lvlText w:val=""/>
      <w:lvlJc w:val="left"/>
      <w:pPr>
        <w:tabs>
          <w:tab w:val="num" w:pos="5040"/>
        </w:tabs>
        <w:ind w:left="5040" w:hanging="360"/>
      </w:pPr>
      <w:rPr>
        <w:rFonts w:ascii="Wingdings" w:hAnsi="Wingdings" w:hint="default"/>
      </w:rPr>
    </w:lvl>
    <w:lvl w:ilvl="7" w:tplc="F6DE5B02" w:tentative="1">
      <w:start w:val="1"/>
      <w:numFmt w:val="bullet"/>
      <w:lvlText w:val=""/>
      <w:lvlJc w:val="left"/>
      <w:pPr>
        <w:tabs>
          <w:tab w:val="num" w:pos="5760"/>
        </w:tabs>
        <w:ind w:left="5760" w:hanging="360"/>
      </w:pPr>
      <w:rPr>
        <w:rFonts w:ascii="Wingdings" w:hAnsi="Wingdings" w:hint="default"/>
      </w:rPr>
    </w:lvl>
    <w:lvl w:ilvl="8" w:tplc="E716ED9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781E56"/>
    <w:multiLevelType w:val="hybridMultilevel"/>
    <w:tmpl w:val="0A829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F597B79"/>
    <w:multiLevelType w:val="hybridMultilevel"/>
    <w:tmpl w:val="3842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684846"/>
    <w:multiLevelType w:val="hybridMultilevel"/>
    <w:tmpl w:val="DAA69DB4"/>
    <w:lvl w:ilvl="0" w:tplc="99C0C176">
      <w:start w:val="1"/>
      <w:numFmt w:val="bullet"/>
      <w:lvlText w:val=""/>
      <w:lvlJc w:val="left"/>
      <w:pPr>
        <w:tabs>
          <w:tab w:val="num" w:pos="720"/>
        </w:tabs>
        <w:ind w:left="720" w:hanging="360"/>
      </w:pPr>
      <w:rPr>
        <w:rFonts w:ascii="Wingdings" w:hAnsi="Wingdings" w:hint="default"/>
      </w:rPr>
    </w:lvl>
    <w:lvl w:ilvl="1" w:tplc="56A2EFEA" w:tentative="1">
      <w:start w:val="1"/>
      <w:numFmt w:val="bullet"/>
      <w:lvlText w:val=""/>
      <w:lvlJc w:val="left"/>
      <w:pPr>
        <w:tabs>
          <w:tab w:val="num" w:pos="1440"/>
        </w:tabs>
        <w:ind w:left="1440" w:hanging="360"/>
      </w:pPr>
      <w:rPr>
        <w:rFonts w:ascii="Wingdings" w:hAnsi="Wingdings" w:hint="default"/>
      </w:rPr>
    </w:lvl>
    <w:lvl w:ilvl="2" w:tplc="6B7034F0" w:tentative="1">
      <w:start w:val="1"/>
      <w:numFmt w:val="bullet"/>
      <w:lvlText w:val=""/>
      <w:lvlJc w:val="left"/>
      <w:pPr>
        <w:tabs>
          <w:tab w:val="num" w:pos="2160"/>
        </w:tabs>
        <w:ind w:left="2160" w:hanging="360"/>
      </w:pPr>
      <w:rPr>
        <w:rFonts w:ascii="Wingdings" w:hAnsi="Wingdings" w:hint="default"/>
      </w:rPr>
    </w:lvl>
    <w:lvl w:ilvl="3" w:tplc="612E9816" w:tentative="1">
      <w:start w:val="1"/>
      <w:numFmt w:val="bullet"/>
      <w:lvlText w:val=""/>
      <w:lvlJc w:val="left"/>
      <w:pPr>
        <w:tabs>
          <w:tab w:val="num" w:pos="2880"/>
        </w:tabs>
        <w:ind w:left="2880" w:hanging="360"/>
      </w:pPr>
      <w:rPr>
        <w:rFonts w:ascii="Wingdings" w:hAnsi="Wingdings" w:hint="default"/>
      </w:rPr>
    </w:lvl>
    <w:lvl w:ilvl="4" w:tplc="1B0C17EA" w:tentative="1">
      <w:start w:val="1"/>
      <w:numFmt w:val="bullet"/>
      <w:lvlText w:val=""/>
      <w:lvlJc w:val="left"/>
      <w:pPr>
        <w:tabs>
          <w:tab w:val="num" w:pos="3600"/>
        </w:tabs>
        <w:ind w:left="3600" w:hanging="360"/>
      </w:pPr>
      <w:rPr>
        <w:rFonts w:ascii="Wingdings" w:hAnsi="Wingdings" w:hint="default"/>
      </w:rPr>
    </w:lvl>
    <w:lvl w:ilvl="5" w:tplc="B93487E2" w:tentative="1">
      <w:start w:val="1"/>
      <w:numFmt w:val="bullet"/>
      <w:lvlText w:val=""/>
      <w:lvlJc w:val="left"/>
      <w:pPr>
        <w:tabs>
          <w:tab w:val="num" w:pos="4320"/>
        </w:tabs>
        <w:ind w:left="4320" w:hanging="360"/>
      </w:pPr>
      <w:rPr>
        <w:rFonts w:ascii="Wingdings" w:hAnsi="Wingdings" w:hint="default"/>
      </w:rPr>
    </w:lvl>
    <w:lvl w:ilvl="6" w:tplc="8708CBC8" w:tentative="1">
      <w:start w:val="1"/>
      <w:numFmt w:val="bullet"/>
      <w:lvlText w:val=""/>
      <w:lvlJc w:val="left"/>
      <w:pPr>
        <w:tabs>
          <w:tab w:val="num" w:pos="5040"/>
        </w:tabs>
        <w:ind w:left="5040" w:hanging="360"/>
      </w:pPr>
      <w:rPr>
        <w:rFonts w:ascii="Wingdings" w:hAnsi="Wingdings" w:hint="default"/>
      </w:rPr>
    </w:lvl>
    <w:lvl w:ilvl="7" w:tplc="638EBA26" w:tentative="1">
      <w:start w:val="1"/>
      <w:numFmt w:val="bullet"/>
      <w:lvlText w:val=""/>
      <w:lvlJc w:val="left"/>
      <w:pPr>
        <w:tabs>
          <w:tab w:val="num" w:pos="5760"/>
        </w:tabs>
        <w:ind w:left="5760" w:hanging="360"/>
      </w:pPr>
      <w:rPr>
        <w:rFonts w:ascii="Wingdings" w:hAnsi="Wingdings" w:hint="default"/>
      </w:rPr>
    </w:lvl>
    <w:lvl w:ilvl="8" w:tplc="F6048D2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C86845"/>
    <w:multiLevelType w:val="hybridMultilevel"/>
    <w:tmpl w:val="B3683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86828191">
    <w:abstractNumId w:val="8"/>
  </w:num>
  <w:num w:numId="2" w16cid:durableId="1621645996">
    <w:abstractNumId w:val="11"/>
  </w:num>
  <w:num w:numId="3" w16cid:durableId="794253589">
    <w:abstractNumId w:val="5"/>
  </w:num>
  <w:num w:numId="4" w16cid:durableId="131244594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93352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063349">
    <w:abstractNumId w:val="12"/>
  </w:num>
  <w:num w:numId="7" w16cid:durableId="967668371">
    <w:abstractNumId w:val="1"/>
  </w:num>
  <w:num w:numId="8" w16cid:durableId="940576146">
    <w:abstractNumId w:val="10"/>
  </w:num>
  <w:num w:numId="9" w16cid:durableId="1521357509">
    <w:abstractNumId w:val="4"/>
  </w:num>
  <w:num w:numId="10" w16cid:durableId="1334408639">
    <w:abstractNumId w:val="7"/>
  </w:num>
  <w:num w:numId="11" w16cid:durableId="1910769353">
    <w:abstractNumId w:val="2"/>
  </w:num>
  <w:num w:numId="12" w16cid:durableId="1924758512">
    <w:abstractNumId w:val="3"/>
  </w:num>
  <w:num w:numId="13" w16cid:durableId="1769303420">
    <w:abstractNumId w:val="6"/>
  </w:num>
  <w:num w:numId="14" w16cid:durableId="11101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C5"/>
    <w:rsid w:val="000039C7"/>
    <w:rsid w:val="000122FB"/>
    <w:rsid w:val="000220C1"/>
    <w:rsid w:val="00026487"/>
    <w:rsid w:val="00041E9E"/>
    <w:rsid w:val="00053BFF"/>
    <w:rsid w:val="00072401"/>
    <w:rsid w:val="00092573"/>
    <w:rsid w:val="000A469B"/>
    <w:rsid w:val="000A46C5"/>
    <w:rsid w:val="000E77F9"/>
    <w:rsid w:val="00103724"/>
    <w:rsid w:val="00164E1C"/>
    <w:rsid w:val="00190FED"/>
    <w:rsid w:val="001C00B5"/>
    <w:rsid w:val="001C1F50"/>
    <w:rsid w:val="001E3A4A"/>
    <w:rsid w:val="001F4C1B"/>
    <w:rsid w:val="00206EE0"/>
    <w:rsid w:val="00212941"/>
    <w:rsid w:val="00297ADA"/>
    <w:rsid w:val="002D3571"/>
    <w:rsid w:val="002D6339"/>
    <w:rsid w:val="002E23A4"/>
    <w:rsid w:val="002E244C"/>
    <w:rsid w:val="002F50B1"/>
    <w:rsid w:val="002F5AB6"/>
    <w:rsid w:val="00306322"/>
    <w:rsid w:val="003243FE"/>
    <w:rsid w:val="00337CE6"/>
    <w:rsid w:val="00344591"/>
    <w:rsid w:val="003627F3"/>
    <w:rsid w:val="00363015"/>
    <w:rsid w:val="003678D1"/>
    <w:rsid w:val="003911D3"/>
    <w:rsid w:val="003B5FA6"/>
    <w:rsid w:val="003C7C82"/>
    <w:rsid w:val="003E388E"/>
    <w:rsid w:val="004061DB"/>
    <w:rsid w:val="00453ED7"/>
    <w:rsid w:val="0046075B"/>
    <w:rsid w:val="00472615"/>
    <w:rsid w:val="00472AD6"/>
    <w:rsid w:val="0049387A"/>
    <w:rsid w:val="00496186"/>
    <w:rsid w:val="004A1F94"/>
    <w:rsid w:val="004B1933"/>
    <w:rsid w:val="004B4D9F"/>
    <w:rsid w:val="004C1F23"/>
    <w:rsid w:val="004D45C5"/>
    <w:rsid w:val="004E7690"/>
    <w:rsid w:val="004F2C44"/>
    <w:rsid w:val="005027B1"/>
    <w:rsid w:val="00507CA6"/>
    <w:rsid w:val="0052197E"/>
    <w:rsid w:val="00540D26"/>
    <w:rsid w:val="00544008"/>
    <w:rsid w:val="0054587E"/>
    <w:rsid w:val="005633B6"/>
    <w:rsid w:val="00586B40"/>
    <w:rsid w:val="005945AA"/>
    <w:rsid w:val="005A4043"/>
    <w:rsid w:val="005A516E"/>
    <w:rsid w:val="005B1044"/>
    <w:rsid w:val="005B65AD"/>
    <w:rsid w:val="005B6B1F"/>
    <w:rsid w:val="005C2234"/>
    <w:rsid w:val="005D1639"/>
    <w:rsid w:val="005D2B5D"/>
    <w:rsid w:val="005E4047"/>
    <w:rsid w:val="00611CF5"/>
    <w:rsid w:val="00613BDD"/>
    <w:rsid w:val="006146F0"/>
    <w:rsid w:val="00631F17"/>
    <w:rsid w:val="00640FD6"/>
    <w:rsid w:val="006472BE"/>
    <w:rsid w:val="0066310A"/>
    <w:rsid w:val="0066340C"/>
    <w:rsid w:val="00674415"/>
    <w:rsid w:val="00690DD2"/>
    <w:rsid w:val="006A2843"/>
    <w:rsid w:val="006B2F2A"/>
    <w:rsid w:val="006D61E3"/>
    <w:rsid w:val="00723C94"/>
    <w:rsid w:val="00725456"/>
    <w:rsid w:val="00732BBE"/>
    <w:rsid w:val="00736D98"/>
    <w:rsid w:val="00741220"/>
    <w:rsid w:val="00770CC1"/>
    <w:rsid w:val="00780138"/>
    <w:rsid w:val="0079292C"/>
    <w:rsid w:val="00795F85"/>
    <w:rsid w:val="007C76A1"/>
    <w:rsid w:val="007F6DAE"/>
    <w:rsid w:val="0082126E"/>
    <w:rsid w:val="00827575"/>
    <w:rsid w:val="00827A93"/>
    <w:rsid w:val="00831EC3"/>
    <w:rsid w:val="00846A8E"/>
    <w:rsid w:val="00856442"/>
    <w:rsid w:val="008735B5"/>
    <w:rsid w:val="00881BAA"/>
    <w:rsid w:val="008C4CEC"/>
    <w:rsid w:val="008C55BD"/>
    <w:rsid w:val="00901AA6"/>
    <w:rsid w:val="009103A7"/>
    <w:rsid w:val="0093209C"/>
    <w:rsid w:val="00987D5A"/>
    <w:rsid w:val="00990478"/>
    <w:rsid w:val="00992984"/>
    <w:rsid w:val="009D4D32"/>
    <w:rsid w:val="00A05750"/>
    <w:rsid w:val="00A06EC0"/>
    <w:rsid w:val="00A2142A"/>
    <w:rsid w:val="00A40090"/>
    <w:rsid w:val="00A454BB"/>
    <w:rsid w:val="00A56630"/>
    <w:rsid w:val="00A865F6"/>
    <w:rsid w:val="00A96C36"/>
    <w:rsid w:val="00AB54B5"/>
    <w:rsid w:val="00AC781B"/>
    <w:rsid w:val="00AF1FD7"/>
    <w:rsid w:val="00B024C0"/>
    <w:rsid w:val="00B17DF9"/>
    <w:rsid w:val="00B248D3"/>
    <w:rsid w:val="00B2647E"/>
    <w:rsid w:val="00B54A37"/>
    <w:rsid w:val="00B812E3"/>
    <w:rsid w:val="00B9402D"/>
    <w:rsid w:val="00BA6942"/>
    <w:rsid w:val="00BD339B"/>
    <w:rsid w:val="00BD5226"/>
    <w:rsid w:val="00BE1545"/>
    <w:rsid w:val="00BF5A23"/>
    <w:rsid w:val="00C04CE0"/>
    <w:rsid w:val="00C334E0"/>
    <w:rsid w:val="00C34156"/>
    <w:rsid w:val="00C367AE"/>
    <w:rsid w:val="00C54200"/>
    <w:rsid w:val="00C54D9D"/>
    <w:rsid w:val="00C6226A"/>
    <w:rsid w:val="00C774A5"/>
    <w:rsid w:val="00C875C1"/>
    <w:rsid w:val="00CB717A"/>
    <w:rsid w:val="00CE6A1C"/>
    <w:rsid w:val="00CF452E"/>
    <w:rsid w:val="00CF6F0C"/>
    <w:rsid w:val="00D14284"/>
    <w:rsid w:val="00D216FC"/>
    <w:rsid w:val="00D37872"/>
    <w:rsid w:val="00D7280A"/>
    <w:rsid w:val="00D76757"/>
    <w:rsid w:val="00D873D2"/>
    <w:rsid w:val="00D949F2"/>
    <w:rsid w:val="00DA0B9A"/>
    <w:rsid w:val="00DA17E3"/>
    <w:rsid w:val="00DA6142"/>
    <w:rsid w:val="00DA7405"/>
    <w:rsid w:val="00DC7F9F"/>
    <w:rsid w:val="00DD6733"/>
    <w:rsid w:val="00DE0011"/>
    <w:rsid w:val="00DF6742"/>
    <w:rsid w:val="00E117F7"/>
    <w:rsid w:val="00E1375A"/>
    <w:rsid w:val="00E25447"/>
    <w:rsid w:val="00E40357"/>
    <w:rsid w:val="00E50DBF"/>
    <w:rsid w:val="00E604BB"/>
    <w:rsid w:val="00E61F9E"/>
    <w:rsid w:val="00E63045"/>
    <w:rsid w:val="00E658E0"/>
    <w:rsid w:val="00E817A6"/>
    <w:rsid w:val="00E82773"/>
    <w:rsid w:val="00EA1D4A"/>
    <w:rsid w:val="00EB178F"/>
    <w:rsid w:val="00ED27C4"/>
    <w:rsid w:val="00EF33CB"/>
    <w:rsid w:val="00F2052E"/>
    <w:rsid w:val="00F217A6"/>
    <w:rsid w:val="00F33C94"/>
    <w:rsid w:val="00F377E3"/>
    <w:rsid w:val="00F50CBC"/>
    <w:rsid w:val="00F51DCA"/>
    <w:rsid w:val="00F539FF"/>
    <w:rsid w:val="00F55EFC"/>
    <w:rsid w:val="00F94425"/>
    <w:rsid w:val="00FB228F"/>
    <w:rsid w:val="00FF7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2D6A974F"/>
  <w15:chartTrackingRefBased/>
  <w15:docId w15:val="{FEC8A203-ED7B-4130-8B6D-964CBE23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6C5"/>
    <w:rPr>
      <w:rFonts w:ascii="Garamond" w:hAnsi="Garamond"/>
      <w:sz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46C5"/>
    <w:pPr>
      <w:tabs>
        <w:tab w:val="center" w:pos="4153"/>
        <w:tab w:val="right" w:pos="8306"/>
      </w:tabs>
    </w:pPr>
  </w:style>
  <w:style w:type="paragraph" w:styleId="Footer">
    <w:name w:val="footer"/>
    <w:basedOn w:val="Normal"/>
    <w:rsid w:val="000A46C5"/>
    <w:pPr>
      <w:tabs>
        <w:tab w:val="center" w:pos="4153"/>
        <w:tab w:val="right" w:pos="8306"/>
      </w:tabs>
    </w:pPr>
  </w:style>
  <w:style w:type="table" w:styleId="TableGrid">
    <w:name w:val="Table Grid"/>
    <w:basedOn w:val="TableNormal"/>
    <w:rsid w:val="000A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 1"/>
    <w:basedOn w:val="Normal"/>
    <w:rsid w:val="005A4043"/>
    <w:rPr>
      <w:rFonts w:ascii="Arial" w:hAnsi="Arial" w:cs="Arial"/>
      <w:bCs/>
      <w:sz w:val="20"/>
      <w:lang w:val="en-GB"/>
    </w:rPr>
  </w:style>
  <w:style w:type="paragraph" w:customStyle="1" w:styleId="footer5">
    <w:name w:val="footer 5"/>
    <w:basedOn w:val="Normal"/>
    <w:rsid w:val="005A4043"/>
    <w:pPr>
      <w:spacing w:line="360" w:lineRule="auto"/>
      <w:jc w:val="right"/>
    </w:pPr>
    <w:rPr>
      <w:rFonts w:ascii="Arial" w:hAnsi="Arial" w:cs="Arial"/>
      <w:sz w:val="20"/>
      <w:lang w:val="en-GB"/>
    </w:rPr>
  </w:style>
  <w:style w:type="character" w:styleId="CommentReference">
    <w:name w:val="annotation reference"/>
    <w:semiHidden/>
    <w:rsid w:val="001C1F50"/>
    <w:rPr>
      <w:sz w:val="16"/>
      <w:szCs w:val="16"/>
    </w:rPr>
  </w:style>
  <w:style w:type="paragraph" w:styleId="CommentText">
    <w:name w:val="annotation text"/>
    <w:basedOn w:val="Normal"/>
    <w:semiHidden/>
    <w:rsid w:val="001C1F50"/>
    <w:rPr>
      <w:sz w:val="20"/>
    </w:rPr>
  </w:style>
  <w:style w:type="paragraph" w:styleId="CommentSubject">
    <w:name w:val="annotation subject"/>
    <w:basedOn w:val="CommentText"/>
    <w:next w:val="CommentText"/>
    <w:semiHidden/>
    <w:rsid w:val="001C1F50"/>
    <w:rPr>
      <w:b/>
      <w:bCs/>
    </w:rPr>
  </w:style>
  <w:style w:type="paragraph" w:styleId="BalloonText">
    <w:name w:val="Balloon Text"/>
    <w:basedOn w:val="Normal"/>
    <w:semiHidden/>
    <w:rsid w:val="001C1F50"/>
    <w:rPr>
      <w:rFonts w:ascii="Tahoma" w:hAnsi="Tahoma" w:cs="Tahoma"/>
      <w:sz w:val="16"/>
      <w:szCs w:val="16"/>
    </w:rPr>
  </w:style>
  <w:style w:type="character" w:styleId="Hyperlink">
    <w:name w:val="Hyperlink"/>
    <w:uiPriority w:val="99"/>
    <w:rsid w:val="004B1933"/>
    <w:rPr>
      <w:color w:val="0000FF"/>
      <w:u w:val="single"/>
    </w:rPr>
  </w:style>
  <w:style w:type="character" w:styleId="FollowedHyperlink">
    <w:name w:val="FollowedHyperlink"/>
    <w:rsid w:val="004B1933"/>
    <w:rPr>
      <w:color w:val="800080"/>
      <w:u w:val="single"/>
    </w:rPr>
  </w:style>
  <w:style w:type="paragraph" w:styleId="ListParagraph">
    <w:name w:val="List Paragraph"/>
    <w:basedOn w:val="Normal"/>
    <w:uiPriority w:val="34"/>
    <w:qFormat/>
    <w:rsid w:val="00690D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372">
      <w:bodyDiv w:val="1"/>
      <w:marLeft w:val="0"/>
      <w:marRight w:val="0"/>
      <w:marTop w:val="0"/>
      <w:marBottom w:val="0"/>
      <w:divBdr>
        <w:top w:val="none" w:sz="0" w:space="0" w:color="auto"/>
        <w:left w:val="none" w:sz="0" w:space="0" w:color="auto"/>
        <w:bottom w:val="none" w:sz="0" w:space="0" w:color="auto"/>
        <w:right w:val="none" w:sz="0" w:space="0" w:color="auto"/>
      </w:divBdr>
      <w:divsChild>
        <w:div w:id="736246745">
          <w:marLeft w:val="0"/>
          <w:marRight w:val="0"/>
          <w:marTop w:val="0"/>
          <w:marBottom w:val="0"/>
          <w:divBdr>
            <w:top w:val="none" w:sz="0" w:space="0" w:color="auto"/>
            <w:left w:val="none" w:sz="0" w:space="0" w:color="auto"/>
            <w:bottom w:val="none" w:sz="0" w:space="0" w:color="auto"/>
            <w:right w:val="none" w:sz="0" w:space="0" w:color="auto"/>
          </w:divBdr>
        </w:div>
      </w:divsChild>
    </w:div>
    <w:div w:id="863520425">
      <w:bodyDiv w:val="1"/>
      <w:marLeft w:val="0"/>
      <w:marRight w:val="0"/>
      <w:marTop w:val="0"/>
      <w:marBottom w:val="0"/>
      <w:divBdr>
        <w:top w:val="none" w:sz="0" w:space="0" w:color="auto"/>
        <w:left w:val="none" w:sz="0" w:space="0" w:color="auto"/>
        <w:bottom w:val="none" w:sz="0" w:space="0" w:color="auto"/>
        <w:right w:val="none" w:sz="0" w:space="0" w:color="auto"/>
      </w:divBdr>
      <w:divsChild>
        <w:div w:id="115755645">
          <w:marLeft w:val="0"/>
          <w:marRight w:val="0"/>
          <w:marTop w:val="0"/>
          <w:marBottom w:val="0"/>
          <w:divBdr>
            <w:top w:val="none" w:sz="0" w:space="0" w:color="auto"/>
            <w:left w:val="none" w:sz="0" w:space="0" w:color="auto"/>
            <w:bottom w:val="none" w:sz="0" w:space="0" w:color="auto"/>
            <w:right w:val="none" w:sz="0" w:space="0" w:color="auto"/>
          </w:divBdr>
        </w:div>
      </w:divsChild>
    </w:div>
    <w:div w:id="1368527670">
      <w:bodyDiv w:val="1"/>
      <w:marLeft w:val="0"/>
      <w:marRight w:val="0"/>
      <w:marTop w:val="0"/>
      <w:marBottom w:val="0"/>
      <w:divBdr>
        <w:top w:val="none" w:sz="0" w:space="0" w:color="auto"/>
        <w:left w:val="none" w:sz="0" w:space="0" w:color="auto"/>
        <w:bottom w:val="none" w:sz="0" w:space="0" w:color="auto"/>
        <w:right w:val="none" w:sz="0" w:space="0" w:color="auto"/>
      </w:divBdr>
      <w:divsChild>
        <w:div w:id="1746217582">
          <w:marLeft w:val="0"/>
          <w:marRight w:val="0"/>
          <w:marTop w:val="0"/>
          <w:marBottom w:val="0"/>
          <w:divBdr>
            <w:top w:val="none" w:sz="0" w:space="0" w:color="auto"/>
            <w:left w:val="none" w:sz="0" w:space="0" w:color="auto"/>
            <w:bottom w:val="none" w:sz="0" w:space="0" w:color="auto"/>
            <w:right w:val="none" w:sz="0" w:space="0" w:color="auto"/>
          </w:divBdr>
        </w:div>
      </w:divsChild>
    </w:div>
    <w:div w:id="2032879795">
      <w:bodyDiv w:val="1"/>
      <w:marLeft w:val="0"/>
      <w:marRight w:val="0"/>
      <w:marTop w:val="0"/>
      <w:marBottom w:val="0"/>
      <w:divBdr>
        <w:top w:val="none" w:sz="0" w:space="0" w:color="auto"/>
        <w:left w:val="none" w:sz="0" w:space="0" w:color="auto"/>
        <w:bottom w:val="none" w:sz="0" w:space="0" w:color="auto"/>
        <w:right w:val="none" w:sz="0" w:space="0" w:color="auto"/>
      </w:divBdr>
      <w:divsChild>
        <w:div w:id="949898115">
          <w:marLeft w:val="0"/>
          <w:marRight w:val="0"/>
          <w:marTop w:val="0"/>
          <w:marBottom w:val="0"/>
          <w:divBdr>
            <w:top w:val="none" w:sz="0" w:space="0" w:color="auto"/>
            <w:left w:val="none" w:sz="0" w:space="0" w:color="auto"/>
            <w:bottom w:val="none" w:sz="0" w:space="0" w:color="auto"/>
            <w:right w:val="none" w:sz="0" w:space="0" w:color="auto"/>
          </w:divBdr>
          <w:divsChild>
            <w:div w:id="1007824369">
              <w:marLeft w:val="0"/>
              <w:marRight w:val="0"/>
              <w:marTop w:val="0"/>
              <w:marBottom w:val="0"/>
              <w:divBdr>
                <w:top w:val="none" w:sz="0" w:space="0" w:color="auto"/>
                <w:left w:val="none" w:sz="0" w:space="0" w:color="auto"/>
                <w:bottom w:val="none" w:sz="0" w:space="0" w:color="auto"/>
                <w:right w:val="none" w:sz="0" w:space="0" w:color="auto"/>
              </w:divBdr>
            </w:div>
            <w:div w:id="1239436562">
              <w:marLeft w:val="0"/>
              <w:marRight w:val="0"/>
              <w:marTop w:val="0"/>
              <w:marBottom w:val="0"/>
              <w:divBdr>
                <w:top w:val="none" w:sz="0" w:space="0" w:color="auto"/>
                <w:left w:val="none" w:sz="0" w:space="0" w:color="auto"/>
                <w:bottom w:val="none" w:sz="0" w:space="0" w:color="auto"/>
                <w:right w:val="none" w:sz="0" w:space="0" w:color="auto"/>
              </w:divBdr>
            </w:div>
            <w:div w:id="1459226030">
              <w:marLeft w:val="0"/>
              <w:marRight w:val="0"/>
              <w:marTop w:val="0"/>
              <w:marBottom w:val="0"/>
              <w:divBdr>
                <w:top w:val="none" w:sz="0" w:space="0" w:color="auto"/>
                <w:left w:val="none" w:sz="0" w:space="0" w:color="auto"/>
                <w:bottom w:val="none" w:sz="0" w:space="0" w:color="auto"/>
                <w:right w:val="none" w:sz="0" w:space="0" w:color="auto"/>
              </w:divBdr>
            </w:div>
            <w:div w:id="1593203713">
              <w:marLeft w:val="0"/>
              <w:marRight w:val="0"/>
              <w:marTop w:val="0"/>
              <w:marBottom w:val="0"/>
              <w:divBdr>
                <w:top w:val="none" w:sz="0" w:space="0" w:color="auto"/>
                <w:left w:val="none" w:sz="0" w:space="0" w:color="auto"/>
                <w:bottom w:val="none" w:sz="0" w:space="0" w:color="auto"/>
                <w:right w:val="none" w:sz="0" w:space="0" w:color="auto"/>
              </w:divBdr>
            </w:div>
            <w:div w:id="207611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87030">
      <w:bodyDiv w:val="1"/>
      <w:marLeft w:val="0"/>
      <w:marRight w:val="0"/>
      <w:marTop w:val="0"/>
      <w:marBottom w:val="0"/>
      <w:divBdr>
        <w:top w:val="none" w:sz="0" w:space="0" w:color="auto"/>
        <w:left w:val="none" w:sz="0" w:space="0" w:color="auto"/>
        <w:bottom w:val="none" w:sz="0" w:space="0" w:color="auto"/>
        <w:right w:val="none" w:sz="0" w:space="0" w:color="auto"/>
      </w:divBdr>
      <w:divsChild>
        <w:div w:id="46801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irtualpathology.leeds.ac.uk/slides/browser/view.php?path=%2FResearch_4/Teaching/EQA/SEE/GENERAL/Round_dd%2Fdd3.svs" TargetMode="External"/><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www.virtualpathology.leeds.ac.uk/slides/browser/view.php?path=%2FResearch_4/Teaching/EQA/SEE/GENERAL/Round_dd%2Fdd7.svs"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www.virtualpathology.leeds.ac.uk/slides/browser/view.php?path=%2FResearch_4/Teaching/EQA/SEE/GENERAL/Round_dd%2Fdd5.svs" TargetMode="External"/><Relationship Id="rId25" Type="http://schemas.openxmlformats.org/officeDocument/2006/relationships/hyperlink" Target="https://www.virtualpathology.leeds.ac.uk/slides/browser/view.php?path=%2FResearch_4/Teaching/EQA/SEE/GENERAL/Round_dd%2Fdd9.sv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yperlink" Target="https://www.virtualpathology.leeds.ac.uk/slides/browser/view.php?path=%2FResearch_4/Teaching/EQA/SEE/GENERAL/Round_dd%2Fdd11.sv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rtualpathology.leeds.ac.uk/slides/browser/view.php?path=%2FResearch_4/Teaching/EQA/SEE/GENERAL/Round_dd%2Fdd2.svs" TargetMode="External"/><Relationship Id="rId24" Type="http://schemas.openxmlformats.org/officeDocument/2006/relationships/image" Target="media/image10.png"/><Relationship Id="rId32"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hyperlink" Target="https://www.virtualpathology.leeds.ac.uk/slides/browser/view.php?path=%2FResearch_4/Teaching/EQA/SEE/GENERAL/Round_dd%2Fdd4.svs" TargetMode="External"/><Relationship Id="rId23" Type="http://schemas.openxmlformats.org/officeDocument/2006/relationships/hyperlink" Target="https://www.virtualpathology.leeds.ac.uk/slides/browser/view.php?path=%2FResearch_4/Teaching/EQA/SEE/GENERAL/Round_dd%2Fdd8.svs" TargetMode="External"/><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virtualpathology.leeds.ac.uk/slides/browser/view.php?path=%2FResearch_4/Teaching/EQA/SEE/GENERAL/Round_dd%2Fdd6.svs" TargetMode="External"/><Relationship Id="rId31" Type="http://schemas.openxmlformats.org/officeDocument/2006/relationships/hyperlink" Target="https://www.virtualpathology.leeds.ac.uk/slides/browser/view.php?path=%2FResearch_4/Teaching/EQA/SEE/GENERAL/Round_dd%2Fdd12.svs" TargetMode="External"/><Relationship Id="rId4" Type="http://schemas.openxmlformats.org/officeDocument/2006/relationships/webSettings" Target="webSettings.xml"/><Relationship Id="rId9" Type="http://schemas.openxmlformats.org/officeDocument/2006/relationships/hyperlink" Target="https://www.virtualpathology.leeds.ac.uk/slides/browser/view.php?path=%2FResearch_4/Teaching/EQA/SEE/GENERAL/Round_dd%2Fdd1.svs"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s://www.virtualpathology.leeds.ac.uk/slides/browser/view.php?path=%2FResearch_4/Teaching/EQA/SEE/GENERAL/Round_dd%2Fdd10.svs" TargetMode="External"/><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13</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PARTICIPANT CODE:</vt:lpstr>
    </vt:vector>
  </TitlesOfParts>
  <Company>Maidstone &amp; Tunbridge Wells NHS Trust</Company>
  <LinksUpToDate>false</LinksUpToDate>
  <CharactersWithSpaces>17385</CharactersWithSpaces>
  <SharedDoc>false</SharedDoc>
  <HLinks>
    <vt:vector size="72" baseType="variant">
      <vt:variant>
        <vt:i4>4521992</vt:i4>
      </vt:variant>
      <vt:variant>
        <vt:i4>-1</vt:i4>
      </vt:variant>
      <vt:variant>
        <vt:i4>2091</vt:i4>
      </vt:variant>
      <vt:variant>
        <vt:i4>4</vt:i4>
      </vt:variant>
      <vt:variant>
        <vt:lpwstr>https://www.virtualpathology.leeds.ac.uk/slides/browser/view.php?path=/Research_4/Teaching/EQA/SEE/GENERAL/Round_cc/cc1.svs</vt:lpwstr>
      </vt:variant>
      <vt:variant>
        <vt:lpwstr/>
      </vt:variant>
      <vt:variant>
        <vt:i4>4521995</vt:i4>
      </vt:variant>
      <vt:variant>
        <vt:i4>-1</vt:i4>
      </vt:variant>
      <vt:variant>
        <vt:i4>2092</vt:i4>
      </vt:variant>
      <vt:variant>
        <vt:i4>4</vt:i4>
      </vt:variant>
      <vt:variant>
        <vt:lpwstr>https://www.virtualpathology.leeds.ac.uk/slides/browser/view.php?path=/Research_4/Teaching/EQA/SEE/GENERAL/Round_cc/cc2.svs</vt:lpwstr>
      </vt:variant>
      <vt:variant>
        <vt:lpwstr/>
      </vt:variant>
      <vt:variant>
        <vt:i4>4521994</vt:i4>
      </vt:variant>
      <vt:variant>
        <vt:i4>-1</vt:i4>
      </vt:variant>
      <vt:variant>
        <vt:i4>2094</vt:i4>
      </vt:variant>
      <vt:variant>
        <vt:i4>4</vt:i4>
      </vt:variant>
      <vt:variant>
        <vt:lpwstr>https://www.virtualpathology.leeds.ac.uk/slides/browser/view.php?path=/Research_4/Teaching/EQA/SEE/GENERAL/Round_cc/cc3.svs</vt:lpwstr>
      </vt:variant>
      <vt:variant>
        <vt:lpwstr/>
      </vt:variant>
      <vt:variant>
        <vt:i4>4521997</vt:i4>
      </vt:variant>
      <vt:variant>
        <vt:i4>-1</vt:i4>
      </vt:variant>
      <vt:variant>
        <vt:i4>2097</vt:i4>
      </vt:variant>
      <vt:variant>
        <vt:i4>4</vt:i4>
      </vt:variant>
      <vt:variant>
        <vt:lpwstr>https://www.virtualpathology.leeds.ac.uk/slides/browser/view.php?path=/Research_4/Teaching/EQA/SEE/GENERAL/Round_cc/cc4.svs</vt:lpwstr>
      </vt:variant>
      <vt:variant>
        <vt:lpwstr/>
      </vt:variant>
      <vt:variant>
        <vt:i4>4521996</vt:i4>
      </vt:variant>
      <vt:variant>
        <vt:i4>-1</vt:i4>
      </vt:variant>
      <vt:variant>
        <vt:i4>2098</vt:i4>
      </vt:variant>
      <vt:variant>
        <vt:i4>4</vt:i4>
      </vt:variant>
      <vt:variant>
        <vt:lpwstr>https://www.virtualpathology.leeds.ac.uk/slides/browser/view.php?path=/Research_4/Teaching/EQA/SEE/GENERAL/Round_cc/cc5.svs</vt:lpwstr>
      </vt:variant>
      <vt:variant>
        <vt:lpwstr/>
      </vt:variant>
      <vt:variant>
        <vt:i4>4521999</vt:i4>
      </vt:variant>
      <vt:variant>
        <vt:i4>-1</vt:i4>
      </vt:variant>
      <vt:variant>
        <vt:i4>2099</vt:i4>
      </vt:variant>
      <vt:variant>
        <vt:i4>4</vt:i4>
      </vt:variant>
      <vt:variant>
        <vt:lpwstr>https://www.virtualpathology.leeds.ac.uk/slides/browser/view.php?path=/Research_4/Teaching/EQA/SEE/GENERAL/Round_cc/cc6.svs</vt:lpwstr>
      </vt:variant>
      <vt:variant>
        <vt:lpwstr/>
      </vt:variant>
      <vt:variant>
        <vt:i4>4521998</vt:i4>
      </vt:variant>
      <vt:variant>
        <vt:i4>-1</vt:i4>
      </vt:variant>
      <vt:variant>
        <vt:i4>2100</vt:i4>
      </vt:variant>
      <vt:variant>
        <vt:i4>4</vt:i4>
      </vt:variant>
      <vt:variant>
        <vt:lpwstr>https://www.virtualpathology.leeds.ac.uk/slides/browser/view.php?path=/Research_4/Teaching/EQA/SEE/GENERAL/Round_cc/cc7.svs</vt:lpwstr>
      </vt:variant>
      <vt:variant>
        <vt:lpwstr/>
      </vt:variant>
      <vt:variant>
        <vt:i4>4521985</vt:i4>
      </vt:variant>
      <vt:variant>
        <vt:i4>-1</vt:i4>
      </vt:variant>
      <vt:variant>
        <vt:i4>2101</vt:i4>
      </vt:variant>
      <vt:variant>
        <vt:i4>4</vt:i4>
      </vt:variant>
      <vt:variant>
        <vt:lpwstr>https://www.virtualpathology.leeds.ac.uk/slides/browser/view.php?path=/Research_4/Teaching/EQA/SEE/GENERAL/Round_cc/cc8.svs</vt:lpwstr>
      </vt:variant>
      <vt:variant>
        <vt:lpwstr/>
      </vt:variant>
      <vt:variant>
        <vt:i4>4521984</vt:i4>
      </vt:variant>
      <vt:variant>
        <vt:i4>-1</vt:i4>
      </vt:variant>
      <vt:variant>
        <vt:i4>2102</vt:i4>
      </vt:variant>
      <vt:variant>
        <vt:i4>4</vt:i4>
      </vt:variant>
      <vt:variant>
        <vt:lpwstr>https://www.virtualpathology.leeds.ac.uk/slides/browser/view.php?path=/Research_4/Teaching/EQA/SEE/GENERAL/Round_cc/cc9.svs</vt:lpwstr>
      </vt:variant>
      <vt:variant>
        <vt:lpwstr/>
      </vt:variant>
      <vt:variant>
        <vt:i4>2949155</vt:i4>
      </vt:variant>
      <vt:variant>
        <vt:i4>-1</vt:i4>
      </vt:variant>
      <vt:variant>
        <vt:i4>2103</vt:i4>
      </vt:variant>
      <vt:variant>
        <vt:i4>4</vt:i4>
      </vt:variant>
      <vt:variant>
        <vt:lpwstr>https://www.virtualpathology.leeds.ac.uk/slides/browser/view.php?path=/Research_4/Teaching/EQA/SEE/GENERAL/Round_cc/cc10.svs</vt:lpwstr>
      </vt:variant>
      <vt:variant>
        <vt:lpwstr/>
      </vt:variant>
      <vt:variant>
        <vt:i4>2883619</vt:i4>
      </vt:variant>
      <vt:variant>
        <vt:i4>-1</vt:i4>
      </vt:variant>
      <vt:variant>
        <vt:i4>2104</vt:i4>
      </vt:variant>
      <vt:variant>
        <vt:i4>4</vt:i4>
      </vt:variant>
      <vt:variant>
        <vt:lpwstr>https://www.virtualpathology.leeds.ac.uk/slides/browser/view.php?path=/Research_4/Teaching/EQA/SEE/GENERAL/Round_cc/cc11.svs</vt:lpwstr>
      </vt:variant>
      <vt:variant>
        <vt:lpwstr/>
      </vt:variant>
      <vt:variant>
        <vt:i4>3080227</vt:i4>
      </vt:variant>
      <vt:variant>
        <vt:i4>-1</vt:i4>
      </vt:variant>
      <vt:variant>
        <vt:i4>2106</vt:i4>
      </vt:variant>
      <vt:variant>
        <vt:i4>4</vt:i4>
      </vt:variant>
      <vt:variant>
        <vt:lpwstr>https://www.virtualpathology.leeds.ac.uk/slides/browser/view.php?path=/Research_4/Teaching/EQA/SEE/GENERAL/Round_cc/cc12.svs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CODE:</dc:title>
  <dc:subject/>
  <dc:creator>JGolding</dc:creator>
  <cp:keywords/>
  <cp:lastModifiedBy>KNOWLER, Louise (MAIDSTONE AND TUNBRIDGE WELLS NHS TRUST)</cp:lastModifiedBy>
  <cp:revision>16</cp:revision>
  <cp:lastPrinted>2016-04-15T13:31:00Z</cp:lastPrinted>
  <dcterms:created xsi:type="dcterms:W3CDTF">2026-02-27T11:11:00Z</dcterms:created>
  <dcterms:modified xsi:type="dcterms:W3CDTF">2026-03-09T12:41:00Z</dcterms:modified>
</cp:coreProperties>
</file>