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FE" w:rsidRPr="00D803FE" w:rsidRDefault="000250ED" w:rsidP="000250ED">
      <w:pPr>
        <w:pStyle w:val="NoSpacing"/>
        <w:jc w:val="center"/>
      </w:pPr>
      <w:r>
        <w:rPr>
          <w:b/>
          <w:color w:val="4F81BD" w:themeColor="accent1"/>
          <w:sz w:val="32"/>
          <w:szCs w:val="32"/>
        </w:rPr>
        <w:t>How n</w:t>
      </w:r>
      <w:r w:rsidR="00CE2510">
        <w:rPr>
          <w:b/>
          <w:color w:val="4F81BD" w:themeColor="accent1"/>
          <w:sz w:val="32"/>
          <w:szCs w:val="32"/>
        </w:rPr>
        <w:t xml:space="preserve">ursing and midwifery </w:t>
      </w:r>
      <w:r>
        <w:rPr>
          <w:b/>
          <w:color w:val="4F81BD" w:themeColor="accent1"/>
          <w:sz w:val="32"/>
          <w:szCs w:val="32"/>
        </w:rPr>
        <w:t>has touched</w:t>
      </w:r>
      <w:r w:rsidRPr="000250ED">
        <w:rPr>
          <w:b/>
          <w:color w:val="4F81BD" w:themeColor="accent1"/>
          <w:sz w:val="32"/>
          <w:szCs w:val="32"/>
        </w:rPr>
        <w:t xml:space="preserve"> </w:t>
      </w:r>
      <w:r>
        <w:rPr>
          <w:b/>
          <w:color w:val="4F81BD" w:themeColor="accent1"/>
          <w:sz w:val="32"/>
          <w:szCs w:val="32"/>
        </w:rPr>
        <w:t>my life</w:t>
      </w:r>
    </w:p>
    <w:p w:rsidR="00D803FE" w:rsidRDefault="00D803FE" w:rsidP="00D803FE">
      <w:pPr>
        <w:rPr>
          <w:szCs w:val="24"/>
        </w:rPr>
      </w:pPr>
      <w:bookmarkStart w:id="0" w:name="_Hlk26793772"/>
    </w:p>
    <w:p w:rsidR="00D803FE" w:rsidRDefault="00D803FE" w:rsidP="00D803FE">
      <w:pPr>
        <w:rPr>
          <w:szCs w:val="24"/>
        </w:rPr>
      </w:pPr>
      <w:r w:rsidRPr="005B062B">
        <w:rPr>
          <w:szCs w:val="24"/>
        </w:rPr>
        <w:t>2020</w:t>
      </w:r>
      <w:r w:rsidR="00CE2510">
        <w:rPr>
          <w:szCs w:val="24"/>
        </w:rPr>
        <w:t xml:space="preserve"> has been designated</w:t>
      </w:r>
      <w:r>
        <w:rPr>
          <w:szCs w:val="24"/>
        </w:rPr>
        <w:t xml:space="preserve"> the Y</w:t>
      </w:r>
      <w:r w:rsidRPr="005B062B">
        <w:rPr>
          <w:szCs w:val="24"/>
        </w:rPr>
        <w:t xml:space="preserve">ear of the </w:t>
      </w:r>
      <w:r>
        <w:rPr>
          <w:szCs w:val="24"/>
        </w:rPr>
        <w:t>Nurs</w:t>
      </w:r>
      <w:r w:rsidRPr="005B062B">
        <w:rPr>
          <w:szCs w:val="24"/>
        </w:rPr>
        <w:t xml:space="preserve">e and </w:t>
      </w:r>
      <w:r w:rsidR="00847F26">
        <w:rPr>
          <w:szCs w:val="24"/>
        </w:rPr>
        <w:t>Midwife to mark the</w:t>
      </w:r>
      <w:r w:rsidR="00847F26" w:rsidRPr="00847F26">
        <w:rPr>
          <w:szCs w:val="24"/>
        </w:rPr>
        <w:t xml:space="preserve"> 200th birth anni</w:t>
      </w:r>
      <w:r w:rsidR="00847F26">
        <w:rPr>
          <w:szCs w:val="24"/>
        </w:rPr>
        <w:t>versary of Florence Nightingale.</w:t>
      </w:r>
    </w:p>
    <w:p w:rsidR="00D803FE" w:rsidRDefault="00D803FE" w:rsidP="00D803FE">
      <w:pPr>
        <w:rPr>
          <w:szCs w:val="24"/>
        </w:rPr>
      </w:pPr>
      <w:r>
        <w:rPr>
          <w:szCs w:val="24"/>
        </w:rPr>
        <w:t xml:space="preserve">We want to celebrate and highlight the work of our amazing nurses and </w:t>
      </w:r>
      <w:r w:rsidR="000250ED">
        <w:rPr>
          <w:szCs w:val="24"/>
        </w:rPr>
        <w:t xml:space="preserve">midwives </w:t>
      </w:r>
      <w:r>
        <w:rPr>
          <w:szCs w:val="24"/>
        </w:rPr>
        <w:t xml:space="preserve">who work </w:t>
      </w:r>
      <w:r w:rsidR="000250ED">
        <w:rPr>
          <w:szCs w:val="24"/>
        </w:rPr>
        <w:t>at Maidstone Hospital, Tunbridge Wells Hospital, Maidstone Birth Centre and Crowborough Birthing Centre.</w:t>
      </w:r>
    </w:p>
    <w:p w:rsidR="00CE2510" w:rsidRDefault="00D803FE" w:rsidP="00D803FE">
      <w:pPr>
        <w:rPr>
          <w:szCs w:val="24"/>
        </w:rPr>
      </w:pPr>
      <w:r>
        <w:rPr>
          <w:szCs w:val="24"/>
        </w:rPr>
        <w:t>In order to do this, we</w:t>
      </w:r>
      <w:r w:rsidR="00D17738">
        <w:rPr>
          <w:szCs w:val="24"/>
        </w:rPr>
        <w:t>’re invit</w:t>
      </w:r>
      <w:r w:rsidR="000250ED">
        <w:rPr>
          <w:szCs w:val="24"/>
        </w:rPr>
        <w:t xml:space="preserve">ing </w:t>
      </w:r>
      <w:r w:rsidR="00CE2510">
        <w:rPr>
          <w:szCs w:val="24"/>
        </w:rPr>
        <w:t xml:space="preserve">patients, </w:t>
      </w:r>
      <w:r w:rsidR="00847F26">
        <w:rPr>
          <w:szCs w:val="24"/>
        </w:rPr>
        <w:t xml:space="preserve">both </w:t>
      </w:r>
      <w:r w:rsidR="00CE2510">
        <w:rPr>
          <w:szCs w:val="24"/>
        </w:rPr>
        <w:t>past and present, and their family members,</w:t>
      </w:r>
      <w:r w:rsidR="000250ED">
        <w:rPr>
          <w:szCs w:val="24"/>
        </w:rPr>
        <w:t xml:space="preserve"> to share their </w:t>
      </w:r>
      <w:r w:rsidR="00847F26">
        <w:rPr>
          <w:szCs w:val="24"/>
        </w:rPr>
        <w:t xml:space="preserve">positive </w:t>
      </w:r>
      <w:r w:rsidR="000250ED">
        <w:rPr>
          <w:szCs w:val="24"/>
        </w:rPr>
        <w:t>stories</w:t>
      </w:r>
      <w:r>
        <w:rPr>
          <w:szCs w:val="24"/>
        </w:rPr>
        <w:t xml:space="preserve"> </w:t>
      </w:r>
      <w:r w:rsidR="000250ED">
        <w:rPr>
          <w:szCs w:val="24"/>
        </w:rPr>
        <w:t xml:space="preserve">with us </w:t>
      </w:r>
      <w:r w:rsidR="000250ED" w:rsidRPr="000250ED">
        <w:rPr>
          <w:szCs w:val="24"/>
        </w:rPr>
        <w:t>a</w:t>
      </w:r>
      <w:r w:rsidR="000250ED">
        <w:rPr>
          <w:szCs w:val="24"/>
        </w:rPr>
        <w:t>bout how our nurses and midwives</w:t>
      </w:r>
      <w:r w:rsidR="000250ED" w:rsidRPr="000250ED">
        <w:rPr>
          <w:szCs w:val="24"/>
        </w:rPr>
        <w:t xml:space="preserve"> </w:t>
      </w:r>
      <w:r w:rsidR="000250ED">
        <w:rPr>
          <w:szCs w:val="24"/>
        </w:rPr>
        <w:t xml:space="preserve">have </w:t>
      </w:r>
      <w:r w:rsidR="000250ED" w:rsidRPr="000250ED">
        <w:rPr>
          <w:szCs w:val="24"/>
        </w:rPr>
        <w:t xml:space="preserve">made </w:t>
      </w:r>
      <w:r w:rsidR="00847F26">
        <w:rPr>
          <w:szCs w:val="24"/>
        </w:rPr>
        <w:t>a difference to</w:t>
      </w:r>
      <w:r w:rsidR="000250ED" w:rsidRPr="000250ED">
        <w:rPr>
          <w:szCs w:val="24"/>
        </w:rPr>
        <w:t xml:space="preserve"> the</w:t>
      </w:r>
      <w:r w:rsidR="00CE2510">
        <w:rPr>
          <w:szCs w:val="24"/>
        </w:rPr>
        <w:t>ir lives.</w:t>
      </w:r>
    </w:p>
    <w:p w:rsidR="00CE2510" w:rsidRDefault="000250ED" w:rsidP="00D803FE">
      <w:pPr>
        <w:rPr>
          <w:szCs w:val="24"/>
        </w:rPr>
      </w:pPr>
      <w:r>
        <w:rPr>
          <w:szCs w:val="24"/>
        </w:rPr>
        <w:t xml:space="preserve">Those stories will then be </w:t>
      </w:r>
      <w:r w:rsidR="00CE2510">
        <w:rPr>
          <w:szCs w:val="24"/>
        </w:rPr>
        <w:t>shared throughout the year both</w:t>
      </w:r>
      <w:r w:rsidR="00D803FE" w:rsidRPr="005B062B">
        <w:rPr>
          <w:szCs w:val="24"/>
        </w:rPr>
        <w:t xml:space="preserve"> </w:t>
      </w:r>
      <w:r>
        <w:rPr>
          <w:szCs w:val="24"/>
        </w:rPr>
        <w:t xml:space="preserve">internally via </w:t>
      </w:r>
      <w:r w:rsidR="00D803FE">
        <w:rPr>
          <w:szCs w:val="24"/>
        </w:rPr>
        <w:t>our intranet</w:t>
      </w:r>
      <w:r>
        <w:rPr>
          <w:szCs w:val="24"/>
        </w:rPr>
        <w:t xml:space="preserve"> and staff newsletter</w:t>
      </w:r>
      <w:r w:rsidR="00D803FE">
        <w:rPr>
          <w:szCs w:val="24"/>
        </w:rPr>
        <w:t xml:space="preserve">, </w:t>
      </w:r>
      <w:r>
        <w:rPr>
          <w:szCs w:val="24"/>
        </w:rPr>
        <w:t xml:space="preserve">as well externally via out </w:t>
      </w:r>
      <w:r w:rsidR="00D803FE">
        <w:rPr>
          <w:szCs w:val="24"/>
        </w:rPr>
        <w:t xml:space="preserve">website and social media accounts such as Facebook, Twitter, Instagram and LinkedIn. </w:t>
      </w:r>
      <w:bookmarkEnd w:id="0"/>
    </w:p>
    <w:p w:rsidR="000250ED" w:rsidRDefault="00D803FE" w:rsidP="00D803FE">
      <w:pPr>
        <w:rPr>
          <w:szCs w:val="24"/>
        </w:rPr>
      </w:pPr>
      <w:r>
        <w:rPr>
          <w:szCs w:val="24"/>
        </w:rPr>
        <w:t xml:space="preserve">Please </w:t>
      </w:r>
      <w:r w:rsidR="00CE2510">
        <w:rPr>
          <w:szCs w:val="24"/>
        </w:rPr>
        <w:t>complete the</w:t>
      </w:r>
      <w:r w:rsidR="000250ED">
        <w:rPr>
          <w:szCs w:val="24"/>
        </w:rPr>
        <w:t xml:space="preserve"> form</w:t>
      </w:r>
      <w:r w:rsidR="00CE2510">
        <w:rPr>
          <w:szCs w:val="24"/>
        </w:rPr>
        <w:t xml:space="preserve"> below and return it</w:t>
      </w:r>
      <w:r w:rsidR="000250ED">
        <w:rPr>
          <w:szCs w:val="24"/>
        </w:rPr>
        <w:t xml:space="preserve"> </w:t>
      </w:r>
      <w:r>
        <w:rPr>
          <w:szCs w:val="24"/>
        </w:rPr>
        <w:t xml:space="preserve">to the Communications Team at </w:t>
      </w:r>
      <w:hyperlink r:id="rId8" w:history="1">
        <w:r w:rsidRPr="00E724A9">
          <w:rPr>
            <w:rStyle w:val="Hyperlink"/>
            <w:szCs w:val="24"/>
          </w:rPr>
          <w:t>mtw-tr.communications@nhs.net</w:t>
        </w:r>
      </w:hyperlink>
      <w:r>
        <w:rPr>
          <w:szCs w:val="24"/>
        </w:rPr>
        <w:t xml:space="preserve"> </w:t>
      </w:r>
    </w:p>
    <w:p w:rsidR="00847F26" w:rsidRDefault="00847F26" w:rsidP="00D803FE">
      <w:pPr>
        <w:rPr>
          <w:szCs w:val="24"/>
        </w:rPr>
      </w:pPr>
    </w:p>
    <w:p w:rsidR="00D803FE" w:rsidRPr="00847F26" w:rsidRDefault="00D17738" w:rsidP="00D803FE">
      <w:pPr>
        <w:rPr>
          <w:rFonts w:eastAsia="Calibri"/>
          <w:i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Name:</w:t>
      </w:r>
    </w:p>
    <w:p w:rsidR="00D803FE" w:rsidRPr="00847F26" w:rsidRDefault="00D803FE" w:rsidP="00D803FE">
      <w:pPr>
        <w:rPr>
          <w:b/>
          <w:color w:val="4F81BD" w:themeColor="accent1"/>
          <w:sz w:val="28"/>
          <w:szCs w:val="28"/>
        </w:rPr>
      </w:pPr>
    </w:p>
    <w:p w:rsidR="00D803FE" w:rsidRPr="00847F26" w:rsidRDefault="000250ED" w:rsidP="00D803FE">
      <w:pPr>
        <w:rPr>
          <w:b/>
          <w:color w:val="4F81BD" w:themeColor="accent1"/>
          <w:sz w:val="28"/>
          <w:szCs w:val="28"/>
        </w:rPr>
      </w:pPr>
      <w:r w:rsidRPr="00847F26">
        <w:rPr>
          <w:b/>
          <w:color w:val="4F81BD" w:themeColor="accent1"/>
          <w:sz w:val="28"/>
          <w:szCs w:val="28"/>
        </w:rPr>
        <w:t>Phone Number</w:t>
      </w:r>
      <w:r w:rsidR="00D17738">
        <w:rPr>
          <w:b/>
          <w:color w:val="4F81BD" w:themeColor="accent1"/>
          <w:sz w:val="28"/>
          <w:szCs w:val="28"/>
        </w:rPr>
        <w:t>:</w:t>
      </w:r>
    </w:p>
    <w:p w:rsidR="000250ED" w:rsidRPr="00847F26" w:rsidRDefault="000250ED" w:rsidP="00D803FE">
      <w:pPr>
        <w:rPr>
          <w:b/>
          <w:color w:val="4F81BD" w:themeColor="accent1"/>
          <w:sz w:val="28"/>
          <w:szCs w:val="28"/>
        </w:rPr>
      </w:pPr>
    </w:p>
    <w:p w:rsidR="00D803FE" w:rsidRDefault="000250ED" w:rsidP="00D803FE">
      <w:pPr>
        <w:rPr>
          <w:b/>
          <w:color w:val="4F81BD" w:themeColor="accent1"/>
          <w:sz w:val="28"/>
          <w:szCs w:val="28"/>
        </w:rPr>
      </w:pPr>
      <w:r w:rsidRPr="00847F26">
        <w:rPr>
          <w:b/>
          <w:color w:val="4F81BD" w:themeColor="accent1"/>
          <w:sz w:val="28"/>
          <w:szCs w:val="28"/>
        </w:rPr>
        <w:t>Email address</w:t>
      </w:r>
      <w:r w:rsidR="00D17738">
        <w:rPr>
          <w:b/>
          <w:color w:val="4F81BD" w:themeColor="accent1"/>
          <w:sz w:val="28"/>
          <w:szCs w:val="28"/>
        </w:rPr>
        <w:t>:</w:t>
      </w:r>
    </w:p>
    <w:p w:rsidR="00D17738" w:rsidRDefault="00D17738" w:rsidP="00D803FE">
      <w:pPr>
        <w:rPr>
          <w:b/>
          <w:color w:val="4F81BD" w:themeColor="accent1"/>
          <w:sz w:val="28"/>
          <w:szCs w:val="28"/>
        </w:rPr>
      </w:pPr>
    </w:p>
    <w:p w:rsidR="00D17738" w:rsidRDefault="00D17738" w:rsidP="00D803FE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The town you live in:</w:t>
      </w:r>
    </w:p>
    <w:p w:rsidR="00D17738" w:rsidRDefault="00D17738" w:rsidP="00D803FE">
      <w:pPr>
        <w:rPr>
          <w:b/>
          <w:color w:val="4F81BD" w:themeColor="accent1"/>
          <w:sz w:val="28"/>
          <w:szCs w:val="28"/>
        </w:rPr>
      </w:pPr>
    </w:p>
    <w:p w:rsidR="00D17738" w:rsidRDefault="00D17738" w:rsidP="00D803FE">
      <w:pPr>
        <w:rPr>
          <w:b/>
          <w:color w:val="4F81BD" w:themeColor="accent1"/>
          <w:sz w:val="28"/>
          <w:szCs w:val="28"/>
        </w:rPr>
      </w:pPr>
    </w:p>
    <w:p w:rsidR="00D17738" w:rsidRDefault="00D17738" w:rsidP="00D803FE">
      <w:pPr>
        <w:rPr>
          <w:b/>
          <w:color w:val="4F81BD" w:themeColor="accent1"/>
          <w:sz w:val="28"/>
          <w:szCs w:val="28"/>
        </w:rPr>
      </w:pPr>
    </w:p>
    <w:p w:rsidR="00D17738" w:rsidRDefault="00D17738" w:rsidP="00D803FE">
      <w:pPr>
        <w:rPr>
          <w:b/>
          <w:color w:val="4F81BD" w:themeColor="accent1"/>
          <w:sz w:val="28"/>
          <w:szCs w:val="28"/>
        </w:rPr>
      </w:pPr>
    </w:p>
    <w:p w:rsidR="00D17738" w:rsidRPr="00D17738" w:rsidRDefault="00D17738" w:rsidP="00D803FE">
      <w:pPr>
        <w:rPr>
          <w:b/>
          <w:color w:val="4F81BD" w:themeColor="accent1"/>
          <w:sz w:val="28"/>
          <w:szCs w:val="28"/>
        </w:rPr>
      </w:pPr>
    </w:p>
    <w:p w:rsidR="00D803FE" w:rsidRPr="00847F26" w:rsidRDefault="00D803FE" w:rsidP="00D803FE">
      <w:pPr>
        <w:rPr>
          <w:b/>
          <w:color w:val="4F81BD" w:themeColor="accent1"/>
          <w:sz w:val="28"/>
          <w:szCs w:val="28"/>
        </w:rPr>
      </w:pPr>
    </w:p>
    <w:p w:rsidR="00D803FE" w:rsidRPr="00847F26" w:rsidRDefault="00D17738" w:rsidP="00D803FE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lastRenderedPageBreak/>
        <w:t>H</w:t>
      </w:r>
      <w:r w:rsidR="00CE2510" w:rsidRPr="00847F26">
        <w:rPr>
          <w:b/>
          <w:color w:val="4F81BD" w:themeColor="accent1"/>
          <w:sz w:val="28"/>
          <w:szCs w:val="28"/>
        </w:rPr>
        <w:t xml:space="preserve">ow has one of one of our nurses or midwives touched your life, or your family member’s life? </w:t>
      </w:r>
      <w:r w:rsidR="00CE2510" w:rsidRPr="00847F26">
        <w:rPr>
          <w:b/>
          <w:szCs w:val="24"/>
        </w:rPr>
        <w:t xml:space="preserve">(please provide as much detail as possible about the person’s condition/diagnosis, the ward or department they were treated on, the names of any nurses involved in the person’s care, </w:t>
      </w:r>
      <w:r w:rsidR="00847F26" w:rsidRPr="00847F26">
        <w:rPr>
          <w:b/>
          <w:szCs w:val="24"/>
        </w:rPr>
        <w:t xml:space="preserve">the date/s </w:t>
      </w:r>
      <w:r w:rsidR="00CE2510" w:rsidRPr="00847F26">
        <w:rPr>
          <w:b/>
          <w:szCs w:val="24"/>
        </w:rPr>
        <w:t xml:space="preserve">their care was received and the impact </w:t>
      </w:r>
      <w:r w:rsidR="00847F26" w:rsidRPr="00847F26">
        <w:rPr>
          <w:b/>
          <w:szCs w:val="24"/>
        </w:rPr>
        <w:t>the care and treatment they received</w:t>
      </w:r>
      <w:r w:rsidR="003F71B7">
        <w:rPr>
          <w:b/>
          <w:szCs w:val="24"/>
        </w:rPr>
        <w:t xml:space="preserve"> had on the individual</w:t>
      </w:r>
      <w:r w:rsidR="00CE2510" w:rsidRPr="00847F26">
        <w:rPr>
          <w:b/>
          <w:szCs w:val="24"/>
        </w:rPr>
        <w:t xml:space="preserve"> and/or the</w:t>
      </w:r>
      <w:r w:rsidR="003F71B7">
        <w:rPr>
          <w:b/>
          <w:szCs w:val="24"/>
        </w:rPr>
        <w:t>ir</w:t>
      </w:r>
      <w:r w:rsidR="00CE2510" w:rsidRPr="00847F26">
        <w:rPr>
          <w:b/>
          <w:szCs w:val="24"/>
        </w:rPr>
        <w:t xml:space="preserve"> family)</w:t>
      </w:r>
    </w:p>
    <w:p w:rsidR="00D803FE" w:rsidRDefault="00D803FE" w:rsidP="00D803FE">
      <w:pPr>
        <w:rPr>
          <w:b/>
          <w:color w:val="4F81BD" w:themeColor="accent1"/>
          <w:sz w:val="32"/>
          <w:szCs w:val="32"/>
        </w:rPr>
      </w:pPr>
    </w:p>
    <w:p w:rsidR="00D803FE" w:rsidRDefault="00D803FE" w:rsidP="00D803FE">
      <w:pPr>
        <w:rPr>
          <w:b/>
          <w:color w:val="4F81BD" w:themeColor="accent1"/>
          <w:sz w:val="32"/>
          <w:szCs w:val="32"/>
        </w:rPr>
      </w:pPr>
    </w:p>
    <w:p w:rsidR="00D803FE" w:rsidRDefault="00D803FE" w:rsidP="00D803FE">
      <w:pPr>
        <w:rPr>
          <w:b/>
          <w:color w:val="4F81BD" w:themeColor="accent1"/>
          <w:sz w:val="32"/>
          <w:szCs w:val="32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CE2510" w:rsidRDefault="00CE2510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</w:p>
    <w:p w:rsidR="00D803FE" w:rsidRDefault="00D803FE" w:rsidP="00D803FE">
      <w:pPr>
        <w:pStyle w:val="NHSHeadingone"/>
        <w:spacing w:before="0" w:after="280" w:line="360" w:lineRule="atLeast"/>
        <w:rPr>
          <w:rFonts w:eastAsia="Calibri" w:cs="Arial"/>
          <w:b/>
          <w:i/>
          <w:color w:val="auto"/>
          <w:sz w:val="24"/>
        </w:rPr>
      </w:pPr>
      <w:r w:rsidRPr="00FC4C0E">
        <w:rPr>
          <w:rFonts w:eastAsia="Calibri" w:cs="Arial"/>
          <w:b/>
          <w:i/>
          <w:color w:val="auto"/>
          <w:sz w:val="24"/>
        </w:rPr>
        <w:t>Further notes</w:t>
      </w:r>
    </w:p>
    <w:p w:rsidR="00D803FE" w:rsidRPr="00B800E9" w:rsidRDefault="00D803FE" w:rsidP="00D803FE">
      <w:r w:rsidRPr="00850056">
        <w:rPr>
          <w:i/>
          <w:szCs w:val="24"/>
          <w:u w:val="single"/>
        </w:rPr>
        <w:t>Please provide your contact details (email/ telephone) so we can contact you if we need to.</w:t>
      </w:r>
      <w:r>
        <w:rPr>
          <w:i/>
          <w:szCs w:val="24"/>
          <w:u w:val="single"/>
        </w:rPr>
        <w:t xml:space="preserve"> </w:t>
      </w:r>
    </w:p>
    <w:p w:rsidR="00D803FE" w:rsidRPr="00FC4C0E" w:rsidRDefault="00D803FE" w:rsidP="00D803FE">
      <w:pPr>
        <w:pStyle w:val="NHSHeadingone"/>
        <w:spacing w:before="0" w:after="280" w:line="360" w:lineRule="atLeast"/>
        <w:rPr>
          <w:rFonts w:eastAsia="Calibri" w:cs="Arial"/>
          <w:color w:val="auto"/>
          <w:u w:val="single"/>
          <w:lang w:val="en-GB"/>
        </w:rPr>
      </w:pPr>
      <w:r w:rsidRPr="00FC4C0E">
        <w:rPr>
          <w:rFonts w:eastAsia="Calibri" w:cs="Arial"/>
          <w:i/>
          <w:color w:val="auto"/>
          <w:sz w:val="24"/>
          <w:u w:val="single"/>
        </w:rPr>
        <w:t xml:space="preserve">Please supply a </w:t>
      </w:r>
      <w:r w:rsidR="00D17738">
        <w:rPr>
          <w:rFonts w:eastAsia="Calibri" w:cs="Arial"/>
          <w:i/>
          <w:color w:val="auto"/>
          <w:sz w:val="24"/>
          <w:u w:val="single"/>
        </w:rPr>
        <w:t xml:space="preserve">photo of yourself. </w:t>
      </w:r>
      <w:r w:rsidR="00194366">
        <w:rPr>
          <w:rFonts w:eastAsia="Calibri" w:cs="Arial"/>
          <w:i/>
          <w:color w:val="auto"/>
          <w:sz w:val="24"/>
          <w:u w:val="single"/>
        </w:rPr>
        <w:t xml:space="preserve">If it is a professional image please </w:t>
      </w:r>
      <w:r w:rsidRPr="00FC4C0E">
        <w:rPr>
          <w:rFonts w:eastAsia="Calibri" w:cs="Arial"/>
          <w:i/>
          <w:color w:val="auto"/>
          <w:sz w:val="24"/>
          <w:u w:val="single"/>
        </w:rPr>
        <w:t>confirm you have permission to send this.</w:t>
      </w:r>
      <w:bookmarkStart w:id="1" w:name="_GoBack"/>
      <w:bookmarkEnd w:id="1"/>
    </w:p>
    <w:p w:rsidR="00F81B08" w:rsidRPr="007D6261" w:rsidRDefault="00F81B08" w:rsidP="005C661E">
      <w:pPr>
        <w:spacing w:line="240" w:lineRule="auto"/>
        <w:rPr>
          <w:b/>
          <w:szCs w:val="24"/>
          <w:u w:val="single"/>
        </w:rPr>
      </w:pPr>
    </w:p>
    <w:sectPr w:rsidR="00F81B08" w:rsidRPr="007D626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C5" w:rsidRDefault="00192AC5" w:rsidP="00192AC5">
      <w:pPr>
        <w:spacing w:after="0" w:line="240" w:lineRule="auto"/>
      </w:pPr>
      <w:r>
        <w:separator/>
      </w:r>
    </w:p>
  </w:endnote>
  <w:endnote w:type="continuationSeparator" w:id="0">
    <w:p w:rsidR="00192AC5" w:rsidRDefault="00192AC5" w:rsidP="0019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C5" w:rsidRDefault="00192AC5" w:rsidP="00192AC5">
    <w:pPr>
      <w:pStyle w:val="Footer"/>
      <w:jc w:val="right"/>
    </w:pPr>
    <w:r>
      <w:rPr>
        <w:noProof/>
        <w:lang w:eastAsia="en-GB"/>
      </w:rPr>
      <w:drawing>
        <wp:inline distT="0" distB="0" distL="0" distR="0" wp14:anchorId="74DB6D3F" wp14:editId="20FB0DB0">
          <wp:extent cx="1539866" cy="546783"/>
          <wp:effectExtent l="0" t="0" r="381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 002 18 MTW RGB Blue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526" cy="54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2AC5" w:rsidRDefault="00192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C5" w:rsidRDefault="00192AC5" w:rsidP="00192AC5">
      <w:pPr>
        <w:spacing w:after="0" w:line="240" w:lineRule="auto"/>
      </w:pPr>
      <w:r>
        <w:separator/>
      </w:r>
    </w:p>
  </w:footnote>
  <w:footnote w:type="continuationSeparator" w:id="0">
    <w:p w:rsidR="00192AC5" w:rsidRDefault="00192AC5" w:rsidP="0019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C5" w:rsidRDefault="00192AC5" w:rsidP="00192AC5">
    <w:pPr>
      <w:pStyle w:val="Header"/>
      <w:jc w:val="right"/>
    </w:pPr>
    <w:r>
      <w:rPr>
        <w:noProof/>
        <w:lang w:eastAsia="en-GB"/>
      </w:rPr>
      <w:drawing>
        <wp:inline distT="0" distB="0" distL="0" distR="0" wp14:anchorId="2D066C4A" wp14:editId="6A752933">
          <wp:extent cx="1632526" cy="73342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dstone and Tunbridge Wells NHS Trust ÔÇô RGB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541" cy="73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2AC5" w:rsidRDefault="00192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2A20"/>
    <w:multiLevelType w:val="hybridMultilevel"/>
    <w:tmpl w:val="70004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F35EA"/>
    <w:multiLevelType w:val="hybridMultilevel"/>
    <w:tmpl w:val="121C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17E56"/>
    <w:multiLevelType w:val="hybridMultilevel"/>
    <w:tmpl w:val="E442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049B2"/>
    <w:multiLevelType w:val="hybridMultilevel"/>
    <w:tmpl w:val="F72C0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F0F77"/>
    <w:multiLevelType w:val="hybridMultilevel"/>
    <w:tmpl w:val="F22E5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C5"/>
    <w:rsid w:val="000250ED"/>
    <w:rsid w:val="00192AC5"/>
    <w:rsid w:val="00194366"/>
    <w:rsid w:val="001D77DC"/>
    <w:rsid w:val="001F1E49"/>
    <w:rsid w:val="00201CB2"/>
    <w:rsid w:val="00215D1A"/>
    <w:rsid w:val="002645B1"/>
    <w:rsid w:val="0026779C"/>
    <w:rsid w:val="00326684"/>
    <w:rsid w:val="003A0A5B"/>
    <w:rsid w:val="003F71B7"/>
    <w:rsid w:val="00480343"/>
    <w:rsid w:val="004B714B"/>
    <w:rsid w:val="0052386A"/>
    <w:rsid w:val="005C661E"/>
    <w:rsid w:val="00682003"/>
    <w:rsid w:val="00723FD1"/>
    <w:rsid w:val="00760B36"/>
    <w:rsid w:val="007B74C8"/>
    <w:rsid w:val="007D6261"/>
    <w:rsid w:val="00847F26"/>
    <w:rsid w:val="008C7FE3"/>
    <w:rsid w:val="009726CD"/>
    <w:rsid w:val="009F7EDC"/>
    <w:rsid w:val="00A043FC"/>
    <w:rsid w:val="00A818B9"/>
    <w:rsid w:val="00AD27B8"/>
    <w:rsid w:val="00AE1EC5"/>
    <w:rsid w:val="00C709DE"/>
    <w:rsid w:val="00CE2510"/>
    <w:rsid w:val="00D17738"/>
    <w:rsid w:val="00D62ED2"/>
    <w:rsid w:val="00D803FE"/>
    <w:rsid w:val="00DB6173"/>
    <w:rsid w:val="00E660F9"/>
    <w:rsid w:val="00EB51A3"/>
    <w:rsid w:val="00EE1842"/>
    <w:rsid w:val="00F72112"/>
    <w:rsid w:val="00F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FE"/>
    <w:pPr>
      <w:spacing w:after="160" w:line="259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AC5"/>
  </w:style>
  <w:style w:type="paragraph" w:styleId="Footer">
    <w:name w:val="footer"/>
    <w:basedOn w:val="Normal"/>
    <w:link w:val="FooterChar"/>
    <w:uiPriority w:val="99"/>
    <w:unhideWhenUsed/>
    <w:rsid w:val="0019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AC5"/>
  </w:style>
  <w:style w:type="paragraph" w:styleId="BalloonText">
    <w:name w:val="Balloon Text"/>
    <w:basedOn w:val="Normal"/>
    <w:link w:val="BalloonTextChar"/>
    <w:uiPriority w:val="99"/>
    <w:semiHidden/>
    <w:unhideWhenUsed/>
    <w:rsid w:val="0019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79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803FE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803FE"/>
    <w:rPr>
      <w:rFonts w:ascii="Arial" w:eastAsiaTheme="minorEastAsia" w:hAnsi="Arial"/>
      <w:sz w:val="24"/>
      <w:lang w:val="en-US"/>
    </w:rPr>
  </w:style>
  <w:style w:type="paragraph" w:customStyle="1" w:styleId="NHSHeadingone">
    <w:name w:val="NHS Heading one"/>
    <w:basedOn w:val="Heading2"/>
    <w:link w:val="NHSHeadingoneChar"/>
    <w:qFormat/>
    <w:rsid w:val="00D803FE"/>
    <w:pPr>
      <w:spacing w:before="40" w:after="200" w:line="300" w:lineRule="auto"/>
    </w:pPr>
    <w:rPr>
      <w:rFonts w:ascii="Arial" w:hAnsi="Arial"/>
      <w:b w:val="0"/>
      <w:bCs w:val="0"/>
      <w:color w:val="005EB8"/>
      <w:sz w:val="36"/>
      <w:szCs w:val="36"/>
      <w:lang w:val="en-US"/>
    </w:rPr>
  </w:style>
  <w:style w:type="paragraph" w:customStyle="1" w:styleId="Casestudyheading1">
    <w:name w:val="Case study heading 1"/>
    <w:basedOn w:val="Normal"/>
    <w:link w:val="Casestudyheading1Char"/>
    <w:qFormat/>
    <w:rsid w:val="00D803FE"/>
    <w:pPr>
      <w:keepNext/>
      <w:keepLines/>
      <w:spacing w:after="280" w:line="360" w:lineRule="atLeast"/>
      <w:outlineLvl w:val="0"/>
    </w:pPr>
    <w:rPr>
      <w:rFonts w:eastAsiaTheme="majorEastAsia" w:cs="Arial"/>
      <w:color w:val="005EB8"/>
      <w:sz w:val="40"/>
      <w:szCs w:val="40"/>
      <w:lang w:val="en-US"/>
    </w:rPr>
  </w:style>
  <w:style w:type="character" w:customStyle="1" w:styleId="Casestudyheading1Char">
    <w:name w:val="Case study heading 1 Char"/>
    <w:basedOn w:val="DefaultParagraphFont"/>
    <w:link w:val="Casestudyheading1"/>
    <w:rsid w:val="00D803FE"/>
    <w:rPr>
      <w:rFonts w:ascii="Arial" w:eastAsiaTheme="majorEastAsia" w:hAnsi="Arial" w:cs="Arial"/>
      <w:color w:val="005EB8"/>
      <w:sz w:val="40"/>
      <w:szCs w:val="40"/>
      <w:lang w:val="en-US"/>
    </w:rPr>
  </w:style>
  <w:style w:type="character" w:customStyle="1" w:styleId="NHSHeadingoneChar">
    <w:name w:val="NHS Heading one Char"/>
    <w:basedOn w:val="DefaultParagraphFont"/>
    <w:link w:val="NHSHeadingone"/>
    <w:rsid w:val="00D803FE"/>
    <w:rPr>
      <w:rFonts w:ascii="Arial" w:eastAsiaTheme="majorEastAsia" w:hAnsi="Arial" w:cstheme="majorBidi"/>
      <w:color w:val="005EB8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80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FE"/>
    <w:pPr>
      <w:spacing w:after="160" w:line="259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AC5"/>
  </w:style>
  <w:style w:type="paragraph" w:styleId="Footer">
    <w:name w:val="footer"/>
    <w:basedOn w:val="Normal"/>
    <w:link w:val="FooterChar"/>
    <w:uiPriority w:val="99"/>
    <w:unhideWhenUsed/>
    <w:rsid w:val="0019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AC5"/>
  </w:style>
  <w:style w:type="paragraph" w:styleId="BalloonText">
    <w:name w:val="Balloon Text"/>
    <w:basedOn w:val="Normal"/>
    <w:link w:val="BalloonTextChar"/>
    <w:uiPriority w:val="99"/>
    <w:semiHidden/>
    <w:unhideWhenUsed/>
    <w:rsid w:val="0019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79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803FE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803FE"/>
    <w:rPr>
      <w:rFonts w:ascii="Arial" w:eastAsiaTheme="minorEastAsia" w:hAnsi="Arial"/>
      <w:sz w:val="24"/>
      <w:lang w:val="en-US"/>
    </w:rPr>
  </w:style>
  <w:style w:type="paragraph" w:customStyle="1" w:styleId="NHSHeadingone">
    <w:name w:val="NHS Heading one"/>
    <w:basedOn w:val="Heading2"/>
    <w:link w:val="NHSHeadingoneChar"/>
    <w:qFormat/>
    <w:rsid w:val="00D803FE"/>
    <w:pPr>
      <w:spacing w:before="40" w:after="200" w:line="300" w:lineRule="auto"/>
    </w:pPr>
    <w:rPr>
      <w:rFonts w:ascii="Arial" w:hAnsi="Arial"/>
      <w:b w:val="0"/>
      <w:bCs w:val="0"/>
      <w:color w:val="005EB8"/>
      <w:sz w:val="36"/>
      <w:szCs w:val="36"/>
      <w:lang w:val="en-US"/>
    </w:rPr>
  </w:style>
  <w:style w:type="paragraph" w:customStyle="1" w:styleId="Casestudyheading1">
    <w:name w:val="Case study heading 1"/>
    <w:basedOn w:val="Normal"/>
    <w:link w:val="Casestudyheading1Char"/>
    <w:qFormat/>
    <w:rsid w:val="00D803FE"/>
    <w:pPr>
      <w:keepNext/>
      <w:keepLines/>
      <w:spacing w:after="280" w:line="360" w:lineRule="atLeast"/>
      <w:outlineLvl w:val="0"/>
    </w:pPr>
    <w:rPr>
      <w:rFonts w:eastAsiaTheme="majorEastAsia" w:cs="Arial"/>
      <w:color w:val="005EB8"/>
      <w:sz w:val="40"/>
      <w:szCs w:val="40"/>
      <w:lang w:val="en-US"/>
    </w:rPr>
  </w:style>
  <w:style w:type="character" w:customStyle="1" w:styleId="Casestudyheading1Char">
    <w:name w:val="Case study heading 1 Char"/>
    <w:basedOn w:val="DefaultParagraphFont"/>
    <w:link w:val="Casestudyheading1"/>
    <w:rsid w:val="00D803FE"/>
    <w:rPr>
      <w:rFonts w:ascii="Arial" w:eastAsiaTheme="majorEastAsia" w:hAnsi="Arial" w:cs="Arial"/>
      <w:color w:val="005EB8"/>
      <w:sz w:val="40"/>
      <w:szCs w:val="40"/>
      <w:lang w:val="en-US"/>
    </w:rPr>
  </w:style>
  <w:style w:type="character" w:customStyle="1" w:styleId="NHSHeadingoneChar">
    <w:name w:val="NHS Heading one Char"/>
    <w:basedOn w:val="DefaultParagraphFont"/>
    <w:link w:val="NHSHeadingone"/>
    <w:rsid w:val="00D803FE"/>
    <w:rPr>
      <w:rFonts w:ascii="Arial" w:eastAsiaTheme="majorEastAsia" w:hAnsi="Arial" w:cstheme="majorBidi"/>
      <w:color w:val="005EB8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80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w-tr.communications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BBF50E60</Template>
  <TotalTime>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hannah.alland</dc:creator>
  <cp:lastModifiedBy>hayley.pierre</cp:lastModifiedBy>
  <cp:revision>4</cp:revision>
  <dcterms:created xsi:type="dcterms:W3CDTF">2020-01-28T17:08:00Z</dcterms:created>
  <dcterms:modified xsi:type="dcterms:W3CDTF">2020-02-10T13:39:00Z</dcterms:modified>
</cp:coreProperties>
</file>